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BE4" w:rsidRDefault="00BC0394" w:rsidP="001261D3">
      <w:pPr>
        <w:rPr>
          <w:rFonts w:hint="eastAsia"/>
        </w:rPr>
      </w:pPr>
      <w:r>
        <w:rPr>
          <w:rFonts w:hint="eastAsia"/>
        </w:rPr>
        <w:t>親愛的家長：</w:t>
      </w:r>
    </w:p>
    <w:p w:rsidR="001664A0" w:rsidRDefault="00D7557B" w:rsidP="001261D3">
      <w:pPr>
        <w:rPr>
          <w:rFonts w:hint="eastAsia"/>
        </w:rPr>
      </w:pPr>
      <w:r w:rsidRPr="0055633D">
        <w:rPr>
          <w:rFonts w:hint="eastAsia"/>
        </w:rPr>
        <w:t>小朋友升上</w:t>
      </w:r>
      <w:r w:rsidR="001664A0">
        <w:rPr>
          <w:rFonts w:hint="eastAsia"/>
        </w:rPr>
        <w:t>一</w:t>
      </w:r>
      <w:r w:rsidRPr="0055633D">
        <w:rPr>
          <w:rFonts w:hint="eastAsia"/>
        </w:rPr>
        <w:t>年級了，</w:t>
      </w:r>
      <w:r w:rsidR="00F50356">
        <w:rPr>
          <w:rFonts w:hint="eastAsia"/>
        </w:rPr>
        <w:t>透過下列詳細說明，及</w:t>
      </w:r>
      <w:r w:rsidR="001664A0">
        <w:rPr>
          <w:rFonts w:hint="eastAsia"/>
        </w:rPr>
        <w:t>家長的協助</w:t>
      </w:r>
      <w:r w:rsidR="00F50356">
        <w:rPr>
          <w:rFonts w:hint="eastAsia"/>
        </w:rPr>
        <w:t>配合指導</w:t>
      </w:r>
      <w:r w:rsidR="001664A0">
        <w:rPr>
          <w:rFonts w:hint="eastAsia"/>
        </w:rPr>
        <w:t>，可以讓小朋友盡早適應學習生活</w:t>
      </w:r>
      <w:r w:rsidRPr="0055633D">
        <w:rPr>
          <w:rFonts w:hint="eastAsia"/>
        </w:rPr>
        <w:t>。讓我們共同期許</w:t>
      </w:r>
      <w:r w:rsidR="001261D3">
        <w:rPr>
          <w:rFonts w:hint="eastAsia"/>
        </w:rPr>
        <w:t>，</w:t>
      </w:r>
      <w:r w:rsidR="00F57B37" w:rsidRPr="0055633D">
        <w:rPr>
          <w:rFonts w:hint="eastAsia"/>
        </w:rPr>
        <w:t>未來的一年，</w:t>
      </w:r>
      <w:r w:rsidRPr="0055633D">
        <w:rPr>
          <w:rFonts w:hint="eastAsia"/>
        </w:rPr>
        <w:t>孩子們</w:t>
      </w:r>
      <w:r w:rsidR="00F57B37" w:rsidRPr="0055633D">
        <w:rPr>
          <w:rFonts w:hint="eastAsia"/>
        </w:rPr>
        <w:t>能</w:t>
      </w:r>
      <w:r w:rsidRPr="0055633D">
        <w:rPr>
          <w:rFonts w:hint="eastAsia"/>
        </w:rPr>
        <w:t>充實愉快的</w:t>
      </w:r>
      <w:r w:rsidR="001261D3">
        <w:rPr>
          <w:rFonts w:hint="eastAsia"/>
        </w:rPr>
        <w:t>展開</w:t>
      </w:r>
      <w:r w:rsidR="00F57B37" w:rsidRPr="0055633D">
        <w:rPr>
          <w:rFonts w:hint="eastAsia"/>
        </w:rPr>
        <w:t>學習</w:t>
      </w:r>
      <w:r w:rsidR="001261D3">
        <w:rPr>
          <w:rFonts w:hint="eastAsia"/>
        </w:rPr>
        <w:t>生活</w:t>
      </w:r>
      <w:r w:rsidR="00F57B37" w:rsidRPr="0055633D">
        <w:rPr>
          <w:rFonts w:hint="eastAsia"/>
        </w:rPr>
        <w:t>。謝謝！</w:t>
      </w:r>
      <w:r w:rsidR="001261D3">
        <w:rPr>
          <w:rFonts w:hint="eastAsia"/>
        </w:rPr>
        <w:t xml:space="preserve">                             </w:t>
      </w:r>
      <w:r w:rsidR="00F50356">
        <w:rPr>
          <w:rFonts w:hint="eastAsia"/>
        </w:rPr>
        <w:t xml:space="preserve"> </w:t>
      </w:r>
      <w:r w:rsidR="00644BE4">
        <w:rPr>
          <w:rFonts w:hint="eastAsia"/>
        </w:rPr>
        <w:t xml:space="preserve">                     </w:t>
      </w:r>
      <w:r w:rsidR="00F50356">
        <w:rPr>
          <w:rFonts w:hint="eastAsia"/>
        </w:rPr>
        <w:t xml:space="preserve">           </w:t>
      </w:r>
      <w:r w:rsidR="006A25FF">
        <w:rPr>
          <w:rFonts w:hint="eastAsia"/>
        </w:rPr>
        <w:t xml:space="preserve"> </w:t>
      </w:r>
      <w:r w:rsidR="00D75929">
        <w:rPr>
          <w:rFonts w:hint="eastAsia"/>
        </w:rPr>
        <w:t>2</w:t>
      </w:r>
      <w:r w:rsidR="001664A0" w:rsidRPr="0055633D">
        <w:rPr>
          <w:rFonts w:hint="eastAsia"/>
        </w:rPr>
        <w:t>年</w:t>
      </w:r>
      <w:r w:rsidR="00ED1895">
        <w:rPr>
          <w:rFonts w:hint="eastAsia"/>
        </w:rPr>
        <w:t>4</w:t>
      </w:r>
      <w:r w:rsidR="001664A0" w:rsidRPr="0055633D">
        <w:rPr>
          <w:rFonts w:hint="eastAsia"/>
        </w:rPr>
        <w:t>班</w:t>
      </w:r>
      <w:r w:rsidR="00A8384E">
        <w:rPr>
          <w:rFonts w:hint="eastAsia"/>
        </w:rPr>
        <w:t xml:space="preserve">  </w:t>
      </w:r>
      <w:r w:rsidR="001664A0" w:rsidRPr="0055633D">
        <w:rPr>
          <w:rFonts w:hint="eastAsia"/>
        </w:rPr>
        <w:t>麗美</w:t>
      </w:r>
      <w:r w:rsidR="001664A0">
        <w:rPr>
          <w:rFonts w:hint="eastAsia"/>
        </w:rPr>
        <w:t>老師敬上</w:t>
      </w:r>
      <w:r w:rsidR="00ED1895">
        <w:rPr>
          <w:rFonts w:hint="eastAsia"/>
        </w:rPr>
        <w:t xml:space="preserve"> </w:t>
      </w:r>
      <w:smartTag w:uri="urn:schemas-microsoft-com:office:smarttags" w:element="chsdate">
        <w:smartTagPr>
          <w:attr w:name="Year" w:val="2012"/>
          <w:attr w:name="Month" w:val="8"/>
          <w:attr w:name="Day" w:val="2"/>
          <w:attr w:name="IsLunarDate" w:val="False"/>
          <w:attr w:name="IsROCDate" w:val="False"/>
        </w:smartTagPr>
        <w:r w:rsidR="00ED1895">
          <w:rPr>
            <w:rFonts w:hint="eastAsia"/>
          </w:rPr>
          <w:t>201</w:t>
        </w:r>
        <w:r w:rsidR="00D75929">
          <w:rPr>
            <w:rFonts w:hint="eastAsia"/>
          </w:rPr>
          <w:t>2</w:t>
        </w:r>
        <w:r w:rsidR="001664A0" w:rsidRPr="0055633D">
          <w:rPr>
            <w:rFonts w:hint="eastAsia"/>
          </w:rPr>
          <w:t>/0</w:t>
        </w:r>
        <w:r w:rsidR="001664A0">
          <w:rPr>
            <w:rFonts w:hint="eastAsia"/>
          </w:rPr>
          <w:t>8</w:t>
        </w:r>
        <w:r w:rsidR="001664A0" w:rsidRPr="0055633D">
          <w:rPr>
            <w:rFonts w:hint="eastAsia"/>
          </w:rPr>
          <w:t>/</w:t>
        </w:r>
        <w:r w:rsidR="00D75929">
          <w:rPr>
            <w:rFonts w:hint="eastAsia"/>
          </w:rPr>
          <w:t>02</w:t>
        </w:r>
      </w:smartTag>
    </w:p>
    <w:p w:rsidR="00B27564" w:rsidRPr="0055633D" w:rsidRDefault="00570948" w:rsidP="002B2390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257550" cy="609600"/>
            <wp:effectExtent l="19050" t="0" r="0" b="0"/>
            <wp:docPr id="1" name="圖片 1" descr="老鼠家族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老鼠家族線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2"/>
        <w:gridCol w:w="1324"/>
        <w:gridCol w:w="9240"/>
        <w:gridCol w:w="4324"/>
      </w:tblGrid>
      <w:tr w:rsidR="00F57B37" w:rsidRPr="00E32240" w:rsidTr="00B53027">
        <w:tc>
          <w:tcPr>
            <w:tcW w:w="1896" w:type="dxa"/>
            <w:gridSpan w:val="2"/>
            <w:vAlign w:val="center"/>
          </w:tcPr>
          <w:p w:rsidR="00F57B37" w:rsidRPr="00E32240" w:rsidRDefault="00F57B37" w:rsidP="00B53027">
            <w:pPr>
              <w:jc w:val="center"/>
              <w:rPr>
                <w:rFonts w:hint="eastAsia"/>
              </w:rPr>
            </w:pPr>
            <w:r w:rsidRPr="00E32240">
              <w:rPr>
                <w:rFonts w:hint="eastAsia"/>
              </w:rPr>
              <w:t>配</w:t>
            </w:r>
            <w:r w:rsidR="00D75929">
              <w:rPr>
                <w:rFonts w:hint="eastAsia"/>
              </w:rPr>
              <w:t xml:space="preserve"> </w:t>
            </w:r>
            <w:r w:rsidRPr="00E32240">
              <w:rPr>
                <w:rFonts w:hint="eastAsia"/>
              </w:rPr>
              <w:t>合</w:t>
            </w:r>
            <w:r w:rsidR="00D75929">
              <w:rPr>
                <w:rFonts w:hint="eastAsia"/>
              </w:rPr>
              <w:t xml:space="preserve"> </w:t>
            </w:r>
            <w:r w:rsidRPr="00E32240">
              <w:rPr>
                <w:rFonts w:hint="eastAsia"/>
              </w:rPr>
              <w:t>事</w:t>
            </w:r>
            <w:r w:rsidR="00D75929">
              <w:rPr>
                <w:rFonts w:hint="eastAsia"/>
              </w:rPr>
              <w:t xml:space="preserve"> </w:t>
            </w:r>
            <w:r w:rsidRPr="00E32240">
              <w:rPr>
                <w:rFonts w:hint="eastAsia"/>
              </w:rPr>
              <w:t>項</w:t>
            </w:r>
          </w:p>
        </w:tc>
        <w:tc>
          <w:tcPr>
            <w:tcW w:w="9240" w:type="dxa"/>
            <w:vAlign w:val="center"/>
          </w:tcPr>
          <w:p w:rsidR="00F57B37" w:rsidRPr="00E32240" w:rsidRDefault="00F57B37" w:rsidP="00B53027">
            <w:pPr>
              <w:jc w:val="center"/>
              <w:rPr>
                <w:rFonts w:hint="eastAsia"/>
              </w:rPr>
            </w:pPr>
            <w:r w:rsidRPr="00E32240">
              <w:rPr>
                <w:rFonts w:hint="eastAsia"/>
              </w:rPr>
              <w:t>說</w:t>
            </w:r>
            <w:r w:rsidRPr="00E32240">
              <w:rPr>
                <w:rFonts w:hint="eastAsia"/>
              </w:rPr>
              <w:t xml:space="preserve">          </w:t>
            </w:r>
            <w:r w:rsidRPr="00E32240">
              <w:rPr>
                <w:rFonts w:hint="eastAsia"/>
              </w:rPr>
              <w:t>明</w:t>
            </w:r>
          </w:p>
        </w:tc>
        <w:tc>
          <w:tcPr>
            <w:tcW w:w="4324" w:type="dxa"/>
            <w:vAlign w:val="center"/>
          </w:tcPr>
          <w:p w:rsidR="00F57B37" w:rsidRPr="00E32240" w:rsidRDefault="00F57B37" w:rsidP="00B53027">
            <w:pPr>
              <w:jc w:val="center"/>
              <w:rPr>
                <w:rFonts w:hint="eastAsia"/>
              </w:rPr>
            </w:pPr>
            <w:r w:rsidRPr="00E32240">
              <w:rPr>
                <w:rFonts w:hint="eastAsia"/>
              </w:rPr>
              <w:t>備</w:t>
            </w:r>
            <w:r w:rsidRPr="00E32240">
              <w:rPr>
                <w:rFonts w:hint="eastAsia"/>
              </w:rPr>
              <w:t xml:space="preserve">  </w:t>
            </w:r>
            <w:r w:rsidRPr="00E32240">
              <w:rPr>
                <w:rFonts w:hint="eastAsia"/>
              </w:rPr>
              <w:t>註</w:t>
            </w:r>
          </w:p>
        </w:tc>
      </w:tr>
      <w:tr w:rsidR="003C30EC" w:rsidRPr="00E32240" w:rsidTr="00B53027">
        <w:tc>
          <w:tcPr>
            <w:tcW w:w="572" w:type="dxa"/>
            <w:vMerge w:val="restart"/>
            <w:vAlign w:val="center"/>
          </w:tcPr>
          <w:p w:rsidR="003C30EC" w:rsidRPr="00B53027" w:rsidRDefault="003C30EC" w:rsidP="00B53027">
            <w:pPr>
              <w:jc w:val="center"/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</w:pPr>
            <w:r w:rsidRPr="00B53027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生</w:t>
            </w:r>
          </w:p>
          <w:p w:rsidR="003C30EC" w:rsidRPr="00B53027" w:rsidRDefault="003C30EC" w:rsidP="00B53027">
            <w:pPr>
              <w:jc w:val="center"/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</w:pPr>
            <w:r w:rsidRPr="00B53027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活</w:t>
            </w:r>
          </w:p>
          <w:p w:rsidR="003C30EC" w:rsidRPr="00B53027" w:rsidRDefault="003C30EC" w:rsidP="00B53027">
            <w:pPr>
              <w:jc w:val="center"/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</w:pPr>
            <w:r w:rsidRPr="00B53027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作</w:t>
            </w:r>
          </w:p>
          <w:p w:rsidR="003C30EC" w:rsidRPr="00B53027" w:rsidRDefault="003C30EC" w:rsidP="00B53027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  <w:r w:rsidRPr="00B53027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息</w:t>
            </w:r>
          </w:p>
        </w:tc>
        <w:tc>
          <w:tcPr>
            <w:tcW w:w="1324" w:type="dxa"/>
          </w:tcPr>
          <w:p w:rsidR="00D75929" w:rsidRPr="00B53027" w:rsidRDefault="003C30EC" w:rsidP="00F57B37">
            <w:pPr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>吃完早餐</w:t>
            </w:r>
          </w:p>
          <w:p w:rsidR="003C30EC" w:rsidRPr="00B53027" w:rsidRDefault="003C30EC" w:rsidP="00F57B37">
            <w:pPr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>再上學</w:t>
            </w:r>
          </w:p>
        </w:tc>
        <w:tc>
          <w:tcPr>
            <w:tcW w:w="9240" w:type="dxa"/>
            <w:vAlign w:val="center"/>
          </w:tcPr>
          <w:p w:rsidR="003C30EC" w:rsidRPr="00E32240" w:rsidRDefault="003C30EC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請盡量在家吃完早餐再到校，既不影響上課活動，也不影響午間食慾。</w:t>
            </w:r>
          </w:p>
        </w:tc>
        <w:tc>
          <w:tcPr>
            <w:tcW w:w="4324" w:type="dxa"/>
            <w:vAlign w:val="center"/>
          </w:tcPr>
          <w:p w:rsidR="003C30EC" w:rsidRPr="00E32240" w:rsidRDefault="00BA5BF0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</w:t>
            </w:r>
            <w:r w:rsidR="007C4466">
              <w:rPr>
                <w:rFonts w:hint="eastAsia"/>
              </w:rPr>
              <w:t>優質蛋白質</w:t>
            </w:r>
            <w:r w:rsidR="007E0C06">
              <w:rPr>
                <w:rFonts w:hint="eastAsia"/>
              </w:rPr>
              <w:t>、</w:t>
            </w:r>
            <w:r w:rsidR="007C4466">
              <w:rPr>
                <w:rFonts w:hint="eastAsia"/>
              </w:rPr>
              <w:t>碳水化合物</w:t>
            </w:r>
            <w:r w:rsidR="007E0C06">
              <w:rPr>
                <w:rFonts w:hint="eastAsia"/>
              </w:rPr>
              <w:t>、健康飲品</w:t>
            </w:r>
            <w:r w:rsidR="007C4466">
              <w:rPr>
                <w:rFonts w:hint="eastAsia"/>
              </w:rPr>
              <w:t>。</w:t>
            </w:r>
          </w:p>
        </w:tc>
      </w:tr>
      <w:tr w:rsidR="003C30EC" w:rsidRPr="00E32240" w:rsidTr="00B53027">
        <w:tc>
          <w:tcPr>
            <w:tcW w:w="572" w:type="dxa"/>
            <w:vMerge/>
            <w:vAlign w:val="center"/>
          </w:tcPr>
          <w:p w:rsidR="003C30EC" w:rsidRPr="00E32240" w:rsidRDefault="003C30EC" w:rsidP="00B53027">
            <w:pPr>
              <w:jc w:val="center"/>
              <w:rPr>
                <w:rFonts w:hint="eastAsia"/>
              </w:rPr>
            </w:pPr>
          </w:p>
        </w:tc>
        <w:tc>
          <w:tcPr>
            <w:tcW w:w="1324" w:type="dxa"/>
            <w:vAlign w:val="center"/>
          </w:tcPr>
          <w:p w:rsidR="003C30EC" w:rsidRPr="00B53027" w:rsidRDefault="00ED1895" w:rsidP="00B53027">
            <w:pPr>
              <w:jc w:val="both"/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>準時</w:t>
            </w:r>
            <w:r w:rsidR="003C30EC" w:rsidRPr="00B53027">
              <w:rPr>
                <w:rFonts w:hint="eastAsia"/>
                <w:b/>
                <w:bCs/>
                <w:sz w:val="26"/>
                <w:szCs w:val="26"/>
              </w:rPr>
              <w:t>上學</w:t>
            </w:r>
          </w:p>
        </w:tc>
        <w:tc>
          <w:tcPr>
            <w:tcW w:w="9240" w:type="dxa"/>
            <w:vAlign w:val="center"/>
          </w:tcPr>
          <w:p w:rsidR="003C30EC" w:rsidRDefault="003C30EC" w:rsidP="00B53027">
            <w:pPr>
              <w:jc w:val="both"/>
              <w:rPr>
                <w:rFonts w:hint="eastAsia"/>
              </w:rPr>
            </w:pPr>
            <w:r w:rsidRPr="00E32240">
              <w:rPr>
                <w:rFonts w:hint="eastAsia"/>
              </w:rPr>
              <w:t>請在</w:t>
            </w:r>
            <w:r w:rsidRPr="00B53027">
              <w:rPr>
                <w:rFonts w:hint="eastAsia"/>
                <w:b/>
                <w:bCs/>
                <w:color w:val="FF0000"/>
              </w:rPr>
              <w:t>7</w:t>
            </w:r>
            <w:r w:rsidRPr="00B53027">
              <w:rPr>
                <w:rFonts w:hint="eastAsia"/>
                <w:b/>
                <w:bCs/>
                <w:color w:val="FF0000"/>
              </w:rPr>
              <w:t>：</w:t>
            </w:r>
            <w:r w:rsidRPr="00B53027">
              <w:rPr>
                <w:rFonts w:hint="eastAsia"/>
                <w:b/>
                <w:bCs/>
                <w:color w:val="FF0000"/>
              </w:rPr>
              <w:t>30~7</w:t>
            </w:r>
            <w:r w:rsidRPr="00B53027">
              <w:rPr>
                <w:rFonts w:hint="eastAsia"/>
                <w:b/>
                <w:bCs/>
                <w:color w:val="FF0000"/>
              </w:rPr>
              <w:t>：</w:t>
            </w:r>
            <w:r w:rsidRPr="00B53027">
              <w:rPr>
                <w:rFonts w:hint="eastAsia"/>
                <w:b/>
                <w:bCs/>
                <w:color w:val="FF0000"/>
              </w:rPr>
              <w:t>50</w:t>
            </w:r>
            <w:r w:rsidRPr="00B53027">
              <w:rPr>
                <w:rFonts w:hint="eastAsia"/>
                <w:color w:val="FF0000"/>
              </w:rPr>
              <w:t>之間到校</w:t>
            </w:r>
            <w:r w:rsidRPr="00E32240">
              <w:rPr>
                <w:rFonts w:hint="eastAsia"/>
              </w:rPr>
              <w:t>，</w:t>
            </w:r>
            <w:r w:rsidR="00ED1895">
              <w:rPr>
                <w:rFonts w:hint="eastAsia"/>
              </w:rPr>
              <w:t>準時上學，</w:t>
            </w:r>
            <w:r w:rsidRPr="00E32240">
              <w:rPr>
                <w:rFonts w:hint="eastAsia"/>
              </w:rPr>
              <w:t>從容準備，方能靜心開始一天的學習。</w:t>
            </w:r>
          </w:p>
          <w:p w:rsidR="007C4466" w:rsidRPr="00E32240" w:rsidRDefault="007C4466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一年級開始即培養正常作息，中高年級可望持續保持。</w:t>
            </w:r>
          </w:p>
        </w:tc>
        <w:tc>
          <w:tcPr>
            <w:tcW w:w="4324" w:type="dxa"/>
            <w:vAlign w:val="center"/>
          </w:tcPr>
          <w:p w:rsidR="003C30EC" w:rsidRPr="00E32240" w:rsidRDefault="00BA5BF0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</w:t>
            </w:r>
            <w:r w:rsidR="00D56848">
              <w:rPr>
                <w:rFonts w:hint="eastAsia"/>
              </w:rPr>
              <w:t>還無法長時間</w:t>
            </w:r>
            <w:r w:rsidR="007C4466">
              <w:rPr>
                <w:rFonts w:hint="eastAsia"/>
              </w:rPr>
              <w:t>離開爸媽的</w:t>
            </w:r>
            <w:r w:rsidR="00D56848">
              <w:rPr>
                <w:rFonts w:hint="eastAsia"/>
              </w:rPr>
              <w:t>孩子</w:t>
            </w:r>
            <w:r w:rsidR="007C4466">
              <w:rPr>
                <w:rFonts w:hint="eastAsia"/>
              </w:rPr>
              <w:t>，</w:t>
            </w:r>
            <w:r>
              <w:rPr>
                <w:rFonts w:hint="eastAsia"/>
              </w:rPr>
              <w:t>每日</w:t>
            </w:r>
            <w:r w:rsidR="007C4466">
              <w:rPr>
                <w:rFonts w:hint="eastAsia"/>
              </w:rPr>
              <w:t>提早到校可以</w:t>
            </w:r>
            <w:r>
              <w:rPr>
                <w:rFonts w:hint="eastAsia"/>
              </w:rPr>
              <w:t>給孩子多一點</w:t>
            </w:r>
            <w:r w:rsidR="007C4466">
              <w:rPr>
                <w:rFonts w:hint="eastAsia"/>
              </w:rPr>
              <w:t>適應</w:t>
            </w:r>
            <w:r>
              <w:rPr>
                <w:rFonts w:hint="eastAsia"/>
              </w:rPr>
              <w:t>時間</w:t>
            </w:r>
            <w:r w:rsidR="007C4466">
              <w:rPr>
                <w:rFonts w:hint="eastAsia"/>
              </w:rPr>
              <w:t>。</w:t>
            </w:r>
          </w:p>
        </w:tc>
      </w:tr>
      <w:tr w:rsidR="003C30EC" w:rsidRPr="00E32240" w:rsidTr="00B53027">
        <w:tc>
          <w:tcPr>
            <w:tcW w:w="572" w:type="dxa"/>
            <w:vMerge/>
            <w:vAlign w:val="center"/>
          </w:tcPr>
          <w:p w:rsidR="003C30EC" w:rsidRPr="00E32240" w:rsidRDefault="003C30EC" w:rsidP="00B53027">
            <w:pPr>
              <w:jc w:val="center"/>
              <w:rPr>
                <w:rFonts w:hint="eastAsia"/>
              </w:rPr>
            </w:pPr>
          </w:p>
        </w:tc>
        <w:tc>
          <w:tcPr>
            <w:tcW w:w="1324" w:type="dxa"/>
            <w:vAlign w:val="center"/>
          </w:tcPr>
          <w:p w:rsidR="00931D48" w:rsidRPr="00B53027" w:rsidRDefault="003C30EC" w:rsidP="00B53027">
            <w:pPr>
              <w:jc w:val="both"/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>上下學</w:t>
            </w:r>
          </w:p>
          <w:p w:rsidR="003C30EC" w:rsidRPr="00B53027" w:rsidRDefault="003C30EC" w:rsidP="00B53027">
            <w:pPr>
              <w:jc w:val="both"/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>接送</w:t>
            </w:r>
          </w:p>
        </w:tc>
        <w:tc>
          <w:tcPr>
            <w:tcW w:w="9240" w:type="dxa"/>
            <w:vAlign w:val="center"/>
          </w:tcPr>
          <w:p w:rsidR="003C30EC" w:rsidRDefault="003C30EC" w:rsidP="00B53027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為了讓孩子盡快適應校園生活，</w:t>
            </w:r>
            <w:r w:rsidR="00ED1895">
              <w:rPr>
                <w:rFonts w:hint="eastAsia"/>
              </w:rPr>
              <w:t>送</w:t>
            </w:r>
            <w:r>
              <w:rPr>
                <w:rFonts w:hint="eastAsia"/>
              </w:rPr>
              <w:t>孩子上學時</w:t>
            </w:r>
            <w:r w:rsidR="00ED1895">
              <w:rPr>
                <w:rFonts w:hint="eastAsia"/>
              </w:rPr>
              <w:t>，</w:t>
            </w:r>
            <w:r>
              <w:rPr>
                <w:rFonts w:hint="eastAsia"/>
              </w:rPr>
              <w:t>請家長</w:t>
            </w:r>
            <w:r w:rsidRPr="003C30EC">
              <w:rPr>
                <w:rFonts w:hint="eastAsia"/>
              </w:rPr>
              <w:t>送到校門口即可</w:t>
            </w:r>
            <w:r>
              <w:rPr>
                <w:rFonts w:hint="eastAsia"/>
              </w:rPr>
              <w:t>。</w:t>
            </w:r>
          </w:p>
          <w:p w:rsidR="003C30EC" w:rsidRDefault="003C30EC" w:rsidP="00B53027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星期四中午送便當時，請放在</w:t>
            </w:r>
            <w:r w:rsidR="007C4466">
              <w:rPr>
                <w:rFonts w:hint="eastAsia"/>
              </w:rPr>
              <w:t>林森北路側門內，</w:t>
            </w:r>
            <w:r>
              <w:rPr>
                <w:rFonts w:hint="eastAsia"/>
              </w:rPr>
              <w:t>一年級指定位置或在門口等待。</w:t>
            </w:r>
          </w:p>
          <w:p w:rsidR="003C30EC" w:rsidRPr="00B53027" w:rsidRDefault="003C30EC" w:rsidP="00B53027">
            <w:pPr>
              <w:numPr>
                <w:ilvl w:val="0"/>
                <w:numId w:val="1"/>
              </w:numPr>
              <w:rPr>
                <w:rFonts w:hint="eastAsia"/>
                <w:color w:val="FF0000"/>
              </w:rPr>
            </w:pPr>
            <w:r>
              <w:rPr>
                <w:rFonts w:hint="eastAsia"/>
              </w:rPr>
              <w:t>放學時老師會帶孩子到</w:t>
            </w:r>
            <w:r w:rsidRPr="00B53027">
              <w:rPr>
                <w:rFonts w:hint="eastAsia"/>
                <w:color w:val="FF0000"/>
              </w:rPr>
              <w:t>林森北路側門</w:t>
            </w:r>
            <w:r>
              <w:rPr>
                <w:rFonts w:hint="eastAsia"/>
              </w:rPr>
              <w:t>，</w:t>
            </w:r>
            <w:r w:rsidRPr="00B53027">
              <w:rPr>
                <w:rFonts w:hint="eastAsia"/>
                <w:b/>
                <w:bCs/>
              </w:rPr>
              <w:t>請家長和孩子約定林森北路側門碰面地點。</w:t>
            </w:r>
          </w:p>
          <w:p w:rsidR="00BA5BF0" w:rsidRPr="00B53027" w:rsidRDefault="00BA5BF0" w:rsidP="00B53027">
            <w:pPr>
              <w:numPr>
                <w:ilvl w:val="0"/>
                <w:numId w:val="1"/>
              </w:numPr>
              <w:rPr>
                <w:rFonts w:hint="eastAsia"/>
                <w:color w:val="FF0000"/>
              </w:rPr>
            </w:pPr>
            <w:r w:rsidRPr="00B53027">
              <w:rPr>
                <w:rFonts w:hint="eastAsia"/>
                <w:b/>
                <w:bCs/>
              </w:rPr>
              <w:t>放學時如果家長遲到，請務必先聯絡老師，並教導孩子回校內找警衛先生或導師協助</w:t>
            </w:r>
            <w:r w:rsidR="00E52DB6" w:rsidRPr="00B53027">
              <w:rPr>
                <w:rFonts w:hint="eastAsia"/>
                <w:b/>
                <w:bCs/>
              </w:rPr>
              <w:t>安置</w:t>
            </w:r>
            <w:r w:rsidRPr="00B53027">
              <w:rPr>
                <w:rFonts w:hint="eastAsia"/>
                <w:b/>
                <w:bCs/>
              </w:rPr>
              <w:t>處理。</w:t>
            </w:r>
          </w:p>
          <w:p w:rsidR="00BA5BF0" w:rsidRPr="00B53027" w:rsidRDefault="00BA5BF0" w:rsidP="00B53027">
            <w:pPr>
              <w:numPr>
                <w:ilvl w:val="0"/>
                <w:numId w:val="1"/>
              </w:numPr>
              <w:rPr>
                <w:rFonts w:hint="eastAsia"/>
                <w:color w:val="FF0000"/>
              </w:rPr>
            </w:pPr>
            <w:r w:rsidRPr="00B53027">
              <w:rPr>
                <w:rFonts w:hint="eastAsia"/>
                <w:b/>
                <w:bCs/>
                <w:color w:val="FF0000"/>
              </w:rPr>
              <w:t>上學遲到太久，請先電話聯絡導師或傳簡訊告知，以免老師擔心。</w:t>
            </w:r>
          </w:p>
        </w:tc>
        <w:tc>
          <w:tcPr>
            <w:tcW w:w="4324" w:type="dxa"/>
            <w:vAlign w:val="center"/>
          </w:tcPr>
          <w:p w:rsidR="003C30EC" w:rsidRPr="00045037" w:rsidRDefault="00BA5BF0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</w:t>
            </w:r>
            <w:r w:rsidR="003C30EC">
              <w:rPr>
                <w:rFonts w:hint="eastAsia"/>
              </w:rPr>
              <w:t>接送地點和校門口保持一段距離，可避免</w:t>
            </w:r>
            <w:r w:rsidR="007C4466">
              <w:rPr>
                <w:rFonts w:hint="eastAsia"/>
              </w:rPr>
              <w:t>出入口</w:t>
            </w:r>
            <w:r w:rsidR="003C30EC">
              <w:rPr>
                <w:rFonts w:hint="eastAsia"/>
              </w:rPr>
              <w:t>壅塞</w:t>
            </w:r>
            <w:r w:rsidR="007C4466">
              <w:rPr>
                <w:rFonts w:hint="eastAsia"/>
              </w:rPr>
              <w:t>，孩子也容易</w:t>
            </w:r>
            <w:r>
              <w:rPr>
                <w:rFonts w:hint="eastAsia"/>
              </w:rPr>
              <w:t>在人海中</w:t>
            </w:r>
            <w:r w:rsidR="007C4466">
              <w:rPr>
                <w:rFonts w:hint="eastAsia"/>
              </w:rPr>
              <w:t>找到家長</w:t>
            </w:r>
            <w:r w:rsidR="003C30EC">
              <w:rPr>
                <w:rFonts w:hint="eastAsia"/>
              </w:rPr>
              <w:t>。</w:t>
            </w:r>
          </w:p>
        </w:tc>
      </w:tr>
      <w:tr w:rsidR="003C30EC" w:rsidRPr="00E32240" w:rsidTr="00B53027">
        <w:tc>
          <w:tcPr>
            <w:tcW w:w="572" w:type="dxa"/>
            <w:vMerge/>
            <w:vAlign w:val="center"/>
          </w:tcPr>
          <w:p w:rsidR="003C30EC" w:rsidRPr="00E32240" w:rsidRDefault="003C30EC" w:rsidP="00B53027">
            <w:pPr>
              <w:jc w:val="center"/>
              <w:rPr>
                <w:rFonts w:hint="eastAsia"/>
              </w:rPr>
            </w:pPr>
          </w:p>
        </w:tc>
        <w:tc>
          <w:tcPr>
            <w:tcW w:w="1324" w:type="dxa"/>
            <w:vAlign w:val="center"/>
          </w:tcPr>
          <w:p w:rsidR="003C30EC" w:rsidRPr="00B53027" w:rsidRDefault="003C30EC" w:rsidP="00B53027">
            <w:pPr>
              <w:jc w:val="both"/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>請假</w:t>
            </w:r>
          </w:p>
        </w:tc>
        <w:tc>
          <w:tcPr>
            <w:tcW w:w="9240" w:type="dxa"/>
            <w:vAlign w:val="center"/>
          </w:tcPr>
          <w:p w:rsidR="00BA5BF0" w:rsidRDefault="003C30EC" w:rsidP="00B53027">
            <w:pPr>
              <w:numPr>
                <w:ilvl w:val="0"/>
                <w:numId w:val="5"/>
              </w:numPr>
              <w:jc w:val="both"/>
              <w:rPr>
                <w:rFonts w:hint="eastAsia"/>
              </w:rPr>
            </w:pPr>
            <w:r w:rsidRPr="00B53027">
              <w:rPr>
                <w:rFonts w:hint="eastAsia"/>
                <w:color w:val="FF0000"/>
              </w:rPr>
              <w:t>事先請假</w:t>
            </w:r>
            <w:r w:rsidRPr="00E32240">
              <w:rPr>
                <w:rFonts w:hint="eastAsia"/>
              </w:rPr>
              <w:t>，</w:t>
            </w:r>
            <w:r w:rsidR="00BA5BF0">
              <w:rPr>
                <w:rFonts w:hint="eastAsia"/>
              </w:rPr>
              <w:t>提前幾天</w:t>
            </w:r>
            <w:r w:rsidRPr="00E32240">
              <w:rPr>
                <w:rFonts w:hint="eastAsia"/>
              </w:rPr>
              <w:t>寫在</w:t>
            </w:r>
            <w:r>
              <w:rPr>
                <w:rFonts w:hint="eastAsia"/>
              </w:rPr>
              <w:t>聯</w:t>
            </w:r>
            <w:r w:rsidRPr="00E32240">
              <w:rPr>
                <w:rFonts w:hint="eastAsia"/>
              </w:rPr>
              <w:t>絡簿</w:t>
            </w:r>
            <w:r>
              <w:rPr>
                <w:rFonts w:hint="eastAsia"/>
              </w:rPr>
              <w:t>上</w:t>
            </w:r>
            <w:r w:rsidRPr="00E32240">
              <w:rPr>
                <w:rFonts w:hint="eastAsia"/>
              </w:rPr>
              <w:t>即可。</w:t>
            </w:r>
          </w:p>
          <w:p w:rsidR="003C30EC" w:rsidRPr="00E32240" w:rsidRDefault="003C30EC" w:rsidP="00B53027">
            <w:pPr>
              <w:numPr>
                <w:ilvl w:val="0"/>
                <w:numId w:val="5"/>
              </w:numPr>
              <w:jc w:val="both"/>
              <w:rPr>
                <w:rFonts w:hint="eastAsia"/>
              </w:rPr>
            </w:pPr>
            <w:r w:rsidRPr="00B53027">
              <w:rPr>
                <w:rFonts w:hint="eastAsia"/>
                <w:color w:val="FF0000"/>
              </w:rPr>
              <w:t>當天</w:t>
            </w:r>
            <w:r w:rsidR="00BA5BF0" w:rsidRPr="00B53027">
              <w:rPr>
                <w:rFonts w:hint="eastAsia"/>
                <w:color w:val="FF0000"/>
              </w:rPr>
              <w:t>臨時</w:t>
            </w:r>
            <w:r w:rsidRPr="00B53027">
              <w:rPr>
                <w:rFonts w:hint="eastAsia"/>
                <w:color w:val="FF0000"/>
              </w:rPr>
              <w:t>請事</w:t>
            </w:r>
            <w:r w:rsidR="00ED1895" w:rsidRPr="00B53027">
              <w:rPr>
                <w:rFonts w:hint="eastAsia"/>
                <w:color w:val="FF0000"/>
              </w:rPr>
              <w:t>假</w:t>
            </w:r>
            <w:r w:rsidRPr="00B53027">
              <w:rPr>
                <w:rFonts w:hint="eastAsia"/>
                <w:color w:val="FF0000"/>
              </w:rPr>
              <w:t>、病假</w:t>
            </w:r>
            <w:r w:rsidRPr="00E32240">
              <w:rPr>
                <w:rFonts w:hint="eastAsia"/>
              </w:rPr>
              <w:t>，可撥學校請假專線</w:t>
            </w:r>
            <w:r w:rsidR="00ED1895">
              <w:rPr>
                <w:rFonts w:hint="eastAsia"/>
              </w:rPr>
              <w:t>（請清楚說明班級和姓名，以便</w:t>
            </w:r>
            <w:r w:rsidR="007C4466">
              <w:rPr>
                <w:rFonts w:hint="eastAsia"/>
              </w:rPr>
              <w:t>家長志工</w:t>
            </w:r>
            <w:r w:rsidR="00ED1895">
              <w:rPr>
                <w:rFonts w:hint="eastAsia"/>
              </w:rPr>
              <w:t>通知導師）</w:t>
            </w:r>
            <w:r>
              <w:rPr>
                <w:rFonts w:hint="eastAsia"/>
              </w:rPr>
              <w:t>、</w:t>
            </w:r>
            <w:r w:rsidR="007C4466">
              <w:rPr>
                <w:rFonts w:hint="eastAsia"/>
              </w:rPr>
              <w:t>也可以直撥</w:t>
            </w:r>
            <w:r>
              <w:rPr>
                <w:rFonts w:hint="eastAsia"/>
              </w:rPr>
              <w:t>老師手機</w:t>
            </w:r>
            <w:r w:rsidR="007C4466">
              <w:rPr>
                <w:rFonts w:hint="eastAsia"/>
              </w:rPr>
              <w:t>或傳簡訊</w:t>
            </w:r>
            <w:r w:rsidRPr="00E32240">
              <w:rPr>
                <w:rFonts w:hint="eastAsia"/>
              </w:rPr>
              <w:t>告知。</w:t>
            </w:r>
          </w:p>
        </w:tc>
        <w:tc>
          <w:tcPr>
            <w:tcW w:w="4324" w:type="dxa"/>
            <w:vAlign w:val="center"/>
          </w:tcPr>
          <w:p w:rsidR="003C30EC" w:rsidRPr="00B53027" w:rsidRDefault="00E52DB6" w:rsidP="00B53027">
            <w:pPr>
              <w:jc w:val="both"/>
              <w:rPr>
                <w:rFonts w:hint="eastAsia"/>
                <w:b/>
                <w:color w:val="FF0000"/>
              </w:rPr>
            </w:pPr>
            <w:r>
              <w:rPr>
                <w:rFonts w:hint="eastAsia"/>
              </w:rPr>
              <w:t>＊</w:t>
            </w:r>
            <w:r w:rsidR="003C30EC" w:rsidRPr="00B53027">
              <w:rPr>
                <w:b/>
                <w:color w:val="FF0000"/>
              </w:rPr>
              <w:t>學生請假專線：</w:t>
            </w:r>
            <w:r w:rsidR="003C30EC" w:rsidRPr="00B53027">
              <w:rPr>
                <w:b/>
                <w:color w:val="FF0000"/>
              </w:rPr>
              <w:t>2598-9319</w:t>
            </w:r>
          </w:p>
          <w:p w:rsidR="003C30EC" w:rsidRPr="00E32240" w:rsidRDefault="003C30EC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老師手機：</w:t>
            </w:r>
            <w:r w:rsidR="007C4466">
              <w:rPr>
                <w:rFonts w:hint="eastAsia"/>
              </w:rPr>
              <w:t>〈</w:t>
            </w:r>
            <w:r w:rsidR="007C4466">
              <w:rPr>
                <w:rFonts w:hint="eastAsia"/>
              </w:rPr>
              <w:t xml:space="preserve">            </w:t>
            </w:r>
            <w:r w:rsidR="007C4466">
              <w:rPr>
                <w:rFonts w:hint="eastAsia"/>
              </w:rPr>
              <w:t>〉</w:t>
            </w:r>
          </w:p>
        </w:tc>
      </w:tr>
      <w:tr w:rsidR="003C30EC" w:rsidRPr="00E32240" w:rsidTr="00B53027">
        <w:tc>
          <w:tcPr>
            <w:tcW w:w="572" w:type="dxa"/>
            <w:vMerge/>
            <w:vAlign w:val="center"/>
          </w:tcPr>
          <w:p w:rsidR="003C30EC" w:rsidRPr="00E32240" w:rsidRDefault="003C30EC" w:rsidP="00B53027">
            <w:pPr>
              <w:jc w:val="center"/>
              <w:rPr>
                <w:rFonts w:hint="eastAsia"/>
              </w:rPr>
            </w:pPr>
          </w:p>
        </w:tc>
        <w:tc>
          <w:tcPr>
            <w:tcW w:w="1324" w:type="dxa"/>
            <w:vAlign w:val="center"/>
          </w:tcPr>
          <w:p w:rsidR="003C30EC" w:rsidRPr="00B53027" w:rsidRDefault="003C30EC" w:rsidP="00B53027">
            <w:pPr>
              <w:jc w:val="both"/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>午餐</w:t>
            </w:r>
          </w:p>
        </w:tc>
        <w:tc>
          <w:tcPr>
            <w:tcW w:w="9240" w:type="dxa"/>
          </w:tcPr>
          <w:p w:rsidR="003C30EC" w:rsidRDefault="003C30EC" w:rsidP="00F57B3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午餐便當量不多（</w:t>
            </w:r>
            <w:r w:rsidRPr="00B53027">
              <w:rPr>
                <w:rFonts w:hint="eastAsia"/>
                <w:b/>
                <w:color w:val="FF0000"/>
              </w:rPr>
              <w:t>食量大可</w:t>
            </w:r>
            <w:r w:rsidR="007C4466" w:rsidRPr="00B53027">
              <w:rPr>
                <w:rFonts w:hint="eastAsia"/>
                <w:b/>
                <w:color w:val="FF0000"/>
              </w:rPr>
              <w:t>先告知老師，請廠商</w:t>
            </w:r>
            <w:r w:rsidRPr="00B53027">
              <w:rPr>
                <w:rFonts w:hint="eastAsia"/>
                <w:b/>
                <w:color w:val="FF0000"/>
              </w:rPr>
              <w:t>加白飯</w:t>
            </w:r>
            <w:r>
              <w:rPr>
                <w:rFonts w:hint="eastAsia"/>
              </w:rPr>
              <w:t>），鼓勵吃完，但不勉強。</w:t>
            </w:r>
          </w:p>
          <w:p w:rsidR="003C30EC" w:rsidRDefault="003C30EC" w:rsidP="00F57B3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家長自行準備的便當，請根據孩子食量斟酌份量。</w:t>
            </w:r>
          </w:p>
          <w:p w:rsidR="003C30EC" w:rsidRDefault="003C30EC" w:rsidP="00F57B3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請準備一份環保餐具：湯匙、筷子、</w:t>
            </w:r>
            <w:r w:rsidR="001261D3">
              <w:rPr>
                <w:rFonts w:hint="eastAsia"/>
              </w:rPr>
              <w:t>鋼杯或保溫壺</w:t>
            </w:r>
            <w:r>
              <w:rPr>
                <w:rFonts w:hint="eastAsia"/>
              </w:rPr>
              <w:t>，並請指導</w:t>
            </w:r>
            <w:r w:rsidR="001261D3">
              <w:rPr>
                <w:rFonts w:hint="eastAsia"/>
              </w:rPr>
              <w:t>如何</w:t>
            </w:r>
            <w:r>
              <w:rPr>
                <w:rFonts w:hint="eastAsia"/>
              </w:rPr>
              <w:t>正確清洗。</w:t>
            </w:r>
          </w:p>
          <w:p w:rsidR="003C30EC" w:rsidRDefault="003C30EC" w:rsidP="00F57B3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4. </w:t>
            </w:r>
            <w:r>
              <w:rPr>
                <w:rFonts w:hint="eastAsia"/>
              </w:rPr>
              <w:t>蒸便當：便當袋請註明班級、姓名，蒸飯盒請綁好，並指導孩子如何打開。</w:t>
            </w:r>
          </w:p>
          <w:p w:rsidR="007C4466" w:rsidRPr="00E32240" w:rsidRDefault="007C4466" w:rsidP="00F57B3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5. </w:t>
            </w:r>
            <w:r>
              <w:rPr>
                <w:rFonts w:hint="eastAsia"/>
              </w:rPr>
              <w:t>吃飯速度較慢的孩子，請交給老師指導，一段時間即</w:t>
            </w:r>
            <w:r w:rsidR="00F93376">
              <w:rPr>
                <w:rFonts w:hint="eastAsia"/>
              </w:rPr>
              <w:t>會</w:t>
            </w:r>
            <w:r>
              <w:rPr>
                <w:rFonts w:hint="eastAsia"/>
              </w:rPr>
              <w:t>適應，</w:t>
            </w:r>
            <w:r w:rsidRPr="00B53027">
              <w:rPr>
                <w:rFonts w:hint="eastAsia"/>
                <w:b/>
                <w:color w:val="FF0000"/>
              </w:rPr>
              <w:t>家長避免到教室餵食</w:t>
            </w:r>
            <w:r>
              <w:rPr>
                <w:rFonts w:hint="eastAsia"/>
              </w:rPr>
              <w:t>。</w:t>
            </w:r>
          </w:p>
        </w:tc>
        <w:tc>
          <w:tcPr>
            <w:tcW w:w="4324" w:type="dxa"/>
            <w:vAlign w:val="center"/>
          </w:tcPr>
          <w:p w:rsidR="003C30EC" w:rsidRDefault="003C30EC" w:rsidP="00B53027">
            <w:pPr>
              <w:ind w:left="240" w:hangingChars="100" w:hanging="24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＊孩子自行購買的飲食多半不適合</w:t>
            </w:r>
            <w:r w:rsidR="00ED1895">
              <w:rPr>
                <w:rFonts w:hint="eastAsia"/>
              </w:rPr>
              <w:t>當</w:t>
            </w:r>
            <w:r w:rsidR="00644BE4">
              <w:rPr>
                <w:rFonts w:hint="eastAsia"/>
              </w:rPr>
              <w:t>正</w:t>
            </w:r>
            <w:r w:rsidR="00ED1895">
              <w:rPr>
                <w:rFonts w:hint="eastAsia"/>
              </w:rPr>
              <w:t>餐</w:t>
            </w:r>
            <w:r>
              <w:rPr>
                <w:rFonts w:hint="eastAsia"/>
              </w:rPr>
              <w:t>，</w:t>
            </w:r>
            <w:r w:rsidR="001261D3">
              <w:rPr>
                <w:rFonts w:hint="eastAsia"/>
              </w:rPr>
              <w:t>請盡量避免</w:t>
            </w:r>
            <w:r>
              <w:rPr>
                <w:rFonts w:hint="eastAsia"/>
              </w:rPr>
              <w:t>。</w:t>
            </w:r>
          </w:p>
          <w:p w:rsidR="003C30EC" w:rsidRDefault="003C30EC" w:rsidP="00B53027">
            <w:pPr>
              <w:ind w:left="240" w:hangingChars="100" w:hanging="24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＊請避免送熱湯或湯麵。</w:t>
            </w:r>
          </w:p>
          <w:p w:rsidR="00F93376" w:rsidRPr="00E32240" w:rsidRDefault="00F93376" w:rsidP="00B53027">
            <w:pPr>
              <w:ind w:left="240" w:hangingChars="100" w:hanging="24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＊教室有備用餐具，不怕忘了帶。</w:t>
            </w:r>
          </w:p>
        </w:tc>
      </w:tr>
      <w:tr w:rsidR="007B447F" w:rsidRPr="00E32240" w:rsidTr="00B53027">
        <w:trPr>
          <w:trHeight w:val="530"/>
        </w:trPr>
        <w:tc>
          <w:tcPr>
            <w:tcW w:w="572" w:type="dxa"/>
            <w:vAlign w:val="center"/>
          </w:tcPr>
          <w:p w:rsidR="007B447F" w:rsidRPr="00B53027" w:rsidRDefault="00B227C3" w:rsidP="00B227C3">
            <w:pPr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</w:pPr>
            <w:r w:rsidRPr="00B53027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校</w:t>
            </w:r>
          </w:p>
          <w:p w:rsidR="00B227C3" w:rsidRPr="00B53027" w:rsidRDefault="00B227C3" w:rsidP="00B227C3">
            <w:pPr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</w:pPr>
            <w:r w:rsidRPr="00B53027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園</w:t>
            </w:r>
          </w:p>
          <w:p w:rsidR="007B447F" w:rsidRPr="00B53027" w:rsidRDefault="007B447F" w:rsidP="00B53027">
            <w:pPr>
              <w:jc w:val="center"/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</w:pPr>
            <w:r w:rsidRPr="00B53027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lastRenderedPageBreak/>
              <w:t>規</w:t>
            </w:r>
          </w:p>
          <w:p w:rsidR="007B447F" w:rsidRPr="00B53027" w:rsidRDefault="007B447F" w:rsidP="00B53027">
            <w:pPr>
              <w:jc w:val="center"/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</w:pPr>
            <w:r w:rsidRPr="00B53027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範</w:t>
            </w:r>
          </w:p>
        </w:tc>
        <w:tc>
          <w:tcPr>
            <w:tcW w:w="1324" w:type="dxa"/>
            <w:vAlign w:val="center"/>
          </w:tcPr>
          <w:p w:rsidR="00D75929" w:rsidRPr="00B53027" w:rsidRDefault="0021630F" w:rsidP="00B53027">
            <w:pPr>
              <w:jc w:val="both"/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lastRenderedPageBreak/>
              <w:t>上下課</w:t>
            </w:r>
          </w:p>
          <w:p w:rsidR="007B447F" w:rsidRPr="00B53027" w:rsidRDefault="003B6EA0" w:rsidP="00B53027">
            <w:pPr>
              <w:jc w:val="both"/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>注意</w:t>
            </w:r>
            <w:r w:rsidR="0021630F" w:rsidRPr="00B53027">
              <w:rPr>
                <w:rFonts w:hint="eastAsia"/>
                <w:b/>
                <w:bCs/>
                <w:sz w:val="26"/>
                <w:szCs w:val="26"/>
              </w:rPr>
              <w:t>事項</w:t>
            </w:r>
          </w:p>
        </w:tc>
        <w:tc>
          <w:tcPr>
            <w:tcW w:w="9240" w:type="dxa"/>
          </w:tcPr>
          <w:p w:rsidR="007B447F" w:rsidRDefault="007B447F" w:rsidP="00F57B3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主動向師長與同學問好道早，常說「請」、「謝謝」、「對不起」。</w:t>
            </w:r>
          </w:p>
          <w:p w:rsidR="007B447F" w:rsidRDefault="007B447F" w:rsidP="007B447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上課時</w:t>
            </w:r>
            <w:r w:rsidR="00E52DB6">
              <w:rPr>
                <w:rFonts w:hint="eastAsia"/>
              </w:rPr>
              <w:t>不隨意離座，</w:t>
            </w:r>
            <w:r>
              <w:rPr>
                <w:rFonts w:hint="eastAsia"/>
              </w:rPr>
              <w:t>要專心聽講，養成</w:t>
            </w:r>
            <w:r w:rsidRPr="00B53027">
              <w:rPr>
                <w:rFonts w:hint="eastAsia"/>
                <w:color w:val="FF0000"/>
              </w:rPr>
              <w:t>發言之前先舉手</w:t>
            </w:r>
            <w:r>
              <w:rPr>
                <w:rFonts w:hint="eastAsia"/>
              </w:rPr>
              <w:t>，</w:t>
            </w:r>
            <w:r w:rsidRPr="00B53027">
              <w:rPr>
                <w:rFonts w:hint="eastAsia"/>
                <w:color w:val="FF0000"/>
              </w:rPr>
              <w:t>經老師點名之後再發言</w:t>
            </w:r>
            <w:r>
              <w:rPr>
                <w:rFonts w:hint="eastAsia"/>
              </w:rPr>
              <w:t>的</w:t>
            </w:r>
          </w:p>
          <w:p w:rsidR="00E52DB6" w:rsidRDefault="00E52DB6" w:rsidP="007B447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好習慣。</w:t>
            </w:r>
          </w:p>
          <w:p w:rsidR="007B447F" w:rsidRDefault="007B447F" w:rsidP="00644BE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3. </w:t>
            </w:r>
            <w:r w:rsidR="0021630F">
              <w:rPr>
                <w:rFonts w:hint="eastAsia"/>
              </w:rPr>
              <w:t>和同學和睦</w:t>
            </w:r>
            <w:r>
              <w:rPr>
                <w:rFonts w:hint="eastAsia"/>
              </w:rPr>
              <w:t>相處，</w:t>
            </w:r>
            <w:r w:rsidR="0021630F">
              <w:rPr>
                <w:rFonts w:hint="eastAsia"/>
              </w:rPr>
              <w:t>不吵架罵人、不</w:t>
            </w:r>
            <w:r w:rsidR="00644BE4">
              <w:rPr>
                <w:rFonts w:hint="eastAsia"/>
              </w:rPr>
              <w:t>動手</w:t>
            </w:r>
            <w:r w:rsidR="0021630F">
              <w:rPr>
                <w:rFonts w:hint="eastAsia"/>
              </w:rPr>
              <w:t>打</w:t>
            </w:r>
            <w:r w:rsidR="00644BE4">
              <w:rPr>
                <w:rFonts w:hint="eastAsia"/>
              </w:rPr>
              <w:t>人</w:t>
            </w:r>
            <w:r w:rsidR="0021630F">
              <w:rPr>
                <w:rFonts w:hint="eastAsia"/>
              </w:rPr>
              <w:t>，</w:t>
            </w:r>
            <w:r>
              <w:rPr>
                <w:rFonts w:hint="eastAsia"/>
              </w:rPr>
              <w:t>有任何問題</w:t>
            </w:r>
            <w:r w:rsidR="0021630F">
              <w:rPr>
                <w:rFonts w:hint="eastAsia"/>
              </w:rPr>
              <w:t>，</w:t>
            </w:r>
            <w:r>
              <w:rPr>
                <w:rFonts w:hint="eastAsia"/>
              </w:rPr>
              <w:t>要</w:t>
            </w:r>
            <w:r w:rsidR="0021630F">
              <w:rPr>
                <w:rFonts w:hint="eastAsia"/>
              </w:rPr>
              <w:t>立即</w:t>
            </w:r>
            <w:r w:rsidR="00037D15">
              <w:rPr>
                <w:rFonts w:hint="eastAsia"/>
              </w:rPr>
              <w:t>找老師協助處理</w:t>
            </w:r>
            <w:r w:rsidR="0021630F">
              <w:rPr>
                <w:rFonts w:hint="eastAsia"/>
              </w:rPr>
              <w:t>。</w:t>
            </w:r>
          </w:p>
          <w:p w:rsidR="0022363F" w:rsidRDefault="0022363F" w:rsidP="0022363F">
            <w:r>
              <w:rPr>
                <w:rFonts w:hint="eastAsia"/>
              </w:rPr>
              <w:t xml:space="preserve">4. </w:t>
            </w:r>
            <w:r w:rsidRPr="00B53027">
              <w:rPr>
                <w:rFonts w:hint="eastAsia"/>
                <w:color w:val="FF0000"/>
              </w:rPr>
              <w:t>未經同學同意，不應隨意拿取</w:t>
            </w:r>
            <w:r w:rsidR="00F93376" w:rsidRPr="00B53027">
              <w:rPr>
                <w:rFonts w:hint="eastAsia"/>
                <w:color w:val="FF0000"/>
              </w:rPr>
              <w:t>或翻閱他人</w:t>
            </w:r>
            <w:r w:rsidRPr="00B53027">
              <w:rPr>
                <w:rFonts w:hint="eastAsia"/>
                <w:color w:val="FF0000"/>
              </w:rPr>
              <w:t>桌上、抽屜、書包或置物櫃裡物品。</w:t>
            </w:r>
          </w:p>
          <w:p w:rsidR="007B447F" w:rsidRDefault="0022363F" w:rsidP="0021630F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5</w:t>
            </w:r>
            <w:r w:rsidR="007B447F">
              <w:rPr>
                <w:rFonts w:hint="eastAsia"/>
              </w:rPr>
              <w:t xml:space="preserve">. </w:t>
            </w:r>
            <w:r w:rsidR="0021630F">
              <w:rPr>
                <w:rFonts w:hint="eastAsia"/>
              </w:rPr>
              <w:t>培養良好生活自理能力，不亂丟垃圾，保持教室、</w:t>
            </w:r>
            <w:r w:rsidR="007B447F">
              <w:rPr>
                <w:rFonts w:hint="eastAsia"/>
              </w:rPr>
              <w:t>座位</w:t>
            </w:r>
            <w:r w:rsidR="00F93376">
              <w:rPr>
                <w:rFonts w:hint="eastAsia"/>
              </w:rPr>
              <w:t>、</w:t>
            </w:r>
            <w:r w:rsidR="0021630F">
              <w:rPr>
                <w:rFonts w:hint="eastAsia"/>
              </w:rPr>
              <w:t>抽屜</w:t>
            </w:r>
            <w:r w:rsidR="00F93376">
              <w:rPr>
                <w:rFonts w:hint="eastAsia"/>
              </w:rPr>
              <w:t>及置物櫃</w:t>
            </w:r>
            <w:r w:rsidR="007B447F">
              <w:rPr>
                <w:rFonts w:hint="eastAsia"/>
              </w:rPr>
              <w:t>的整齊清潔。</w:t>
            </w:r>
          </w:p>
          <w:p w:rsidR="007B447F" w:rsidRDefault="0022363F" w:rsidP="007B447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 w:rsidR="007B447F">
              <w:rPr>
                <w:rFonts w:hint="eastAsia"/>
              </w:rPr>
              <w:t xml:space="preserve">. </w:t>
            </w:r>
            <w:r w:rsidR="007B447F">
              <w:rPr>
                <w:rFonts w:hint="eastAsia"/>
              </w:rPr>
              <w:t>飯前洗手，飯後</w:t>
            </w:r>
            <w:r w:rsidR="00B07D42">
              <w:rPr>
                <w:rFonts w:hint="eastAsia"/>
              </w:rPr>
              <w:t>刷牙</w:t>
            </w:r>
            <w:r w:rsidR="007B447F">
              <w:rPr>
                <w:rFonts w:hint="eastAsia"/>
              </w:rPr>
              <w:t>漱口</w:t>
            </w:r>
            <w:r w:rsidR="00B227C3">
              <w:rPr>
                <w:rFonts w:hint="eastAsia"/>
              </w:rPr>
              <w:t>，如廁之後務必洗手</w:t>
            </w:r>
            <w:r w:rsidR="007B447F">
              <w:rPr>
                <w:rFonts w:hint="eastAsia"/>
              </w:rPr>
              <w:t>。注重個人衛生與服裝儀容的整潔。</w:t>
            </w:r>
          </w:p>
          <w:p w:rsidR="0021630F" w:rsidRDefault="0022363F" w:rsidP="00B07D42">
            <w:pPr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 w:rsidR="0021630F">
              <w:rPr>
                <w:rFonts w:hint="eastAsia"/>
              </w:rPr>
              <w:t xml:space="preserve">. </w:t>
            </w:r>
            <w:r w:rsidR="0021630F">
              <w:rPr>
                <w:rFonts w:hint="eastAsia"/>
              </w:rPr>
              <w:t>依照教室資源回收規定，確實將自己的垃圾分類回收。</w:t>
            </w:r>
          </w:p>
          <w:p w:rsidR="007B447F" w:rsidRPr="00B53027" w:rsidRDefault="0022363F" w:rsidP="00F57B37">
            <w:pPr>
              <w:rPr>
                <w:rFonts w:hint="eastAsia"/>
                <w:b/>
                <w:color w:val="000000"/>
              </w:rPr>
            </w:pPr>
            <w:r>
              <w:rPr>
                <w:rFonts w:hint="eastAsia"/>
              </w:rPr>
              <w:t>8</w:t>
            </w:r>
            <w:r w:rsidR="007B447F">
              <w:rPr>
                <w:rFonts w:hint="eastAsia"/>
              </w:rPr>
              <w:t xml:space="preserve">. </w:t>
            </w:r>
            <w:r w:rsidR="007B447F" w:rsidRPr="00B53027">
              <w:rPr>
                <w:rFonts w:hint="eastAsia"/>
                <w:b/>
                <w:color w:val="000000"/>
              </w:rPr>
              <w:t>遊戲時要注意安全，不在走廊、樓梯間奔跑、嬉戲</w:t>
            </w:r>
            <w:r w:rsidR="00B07D42" w:rsidRPr="00B53027">
              <w:rPr>
                <w:rFonts w:hint="eastAsia"/>
                <w:b/>
                <w:color w:val="000000"/>
              </w:rPr>
              <w:t>或大聲喧嘩</w:t>
            </w:r>
            <w:r w:rsidR="007B447F" w:rsidRPr="00B53027">
              <w:rPr>
                <w:rFonts w:hint="eastAsia"/>
                <w:b/>
                <w:color w:val="000000"/>
              </w:rPr>
              <w:t>。</w:t>
            </w:r>
          </w:p>
          <w:p w:rsidR="007B447F" w:rsidRPr="00B53027" w:rsidRDefault="0022363F" w:rsidP="00B07D42">
            <w:pPr>
              <w:rPr>
                <w:rFonts w:hint="eastAsia"/>
                <w:b/>
                <w:color w:val="000000"/>
              </w:rPr>
            </w:pPr>
            <w:r>
              <w:rPr>
                <w:rFonts w:hint="eastAsia"/>
              </w:rPr>
              <w:t>9</w:t>
            </w:r>
            <w:r w:rsidR="007B447F">
              <w:rPr>
                <w:rFonts w:hint="eastAsia"/>
              </w:rPr>
              <w:t xml:space="preserve">. </w:t>
            </w:r>
            <w:r w:rsidR="0021630F" w:rsidRPr="00B53027">
              <w:rPr>
                <w:rFonts w:hint="eastAsia"/>
                <w:b/>
                <w:color w:val="000000"/>
              </w:rPr>
              <w:t>要遵守遊樂器材的正確使用方式，</w:t>
            </w:r>
            <w:r w:rsidR="00B07D42" w:rsidRPr="00B53027">
              <w:rPr>
                <w:rFonts w:hint="eastAsia"/>
                <w:b/>
                <w:color w:val="000000"/>
              </w:rPr>
              <w:t>安全又</w:t>
            </w:r>
            <w:r w:rsidR="0021630F" w:rsidRPr="00B53027">
              <w:rPr>
                <w:rFonts w:hint="eastAsia"/>
                <w:b/>
                <w:color w:val="000000"/>
              </w:rPr>
              <w:t>開心的玩耍。</w:t>
            </w:r>
          </w:p>
          <w:p w:rsidR="0022363F" w:rsidRDefault="0022363F" w:rsidP="00F57B37">
            <w:pPr>
              <w:rPr>
                <w:rFonts w:hint="eastAsia"/>
              </w:rPr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上科任課、上健康中心或放學時，應依排隊順序守規行進，避免發生推擠危險。</w:t>
            </w:r>
          </w:p>
          <w:p w:rsidR="00E52DB6" w:rsidRPr="00B53027" w:rsidRDefault="00E52DB6" w:rsidP="00F57B37">
            <w:pPr>
              <w:rPr>
                <w:rFonts w:hint="eastAsia"/>
                <w:b/>
                <w:color w:val="FF0000"/>
              </w:rPr>
            </w:pPr>
            <w:r>
              <w:rPr>
                <w:rFonts w:hint="eastAsia"/>
              </w:rPr>
              <w:t>11.</w:t>
            </w:r>
            <w:r w:rsidRPr="00B53027">
              <w:rPr>
                <w:rFonts w:hint="eastAsia"/>
                <w:b/>
                <w:color w:val="FF0000"/>
              </w:rPr>
              <w:t>下課時如有跌倒、受傷情形，應主動跟老師報告，以便老師觀察並進行後續處理。</w:t>
            </w:r>
          </w:p>
          <w:p w:rsidR="003B6EA0" w:rsidRDefault="003B6EA0" w:rsidP="00F57B37">
            <w:pPr>
              <w:rPr>
                <w:rFonts w:hint="eastAsia"/>
              </w:rPr>
            </w:pPr>
            <w:r w:rsidRPr="00B53027">
              <w:rPr>
                <w:rFonts w:hint="eastAsia"/>
                <w:b/>
                <w:color w:val="FF0000"/>
              </w:rPr>
              <w:t>12.</w:t>
            </w:r>
            <w:r w:rsidRPr="00B53027">
              <w:rPr>
                <w:rFonts w:hint="eastAsia"/>
                <w:b/>
                <w:color w:val="FF0000"/>
              </w:rPr>
              <w:t>請家長協助：早上上學時或在校有身體不適情形，應主動告知老師，以便因應處理。</w:t>
            </w:r>
          </w:p>
        </w:tc>
        <w:tc>
          <w:tcPr>
            <w:tcW w:w="4324" w:type="dxa"/>
            <w:vAlign w:val="center"/>
          </w:tcPr>
          <w:p w:rsidR="00C05165" w:rsidRDefault="00C05165" w:rsidP="00B53027">
            <w:pPr>
              <w:jc w:val="both"/>
              <w:rPr>
                <w:rFonts w:hint="eastAsia"/>
              </w:rPr>
            </w:pPr>
          </w:p>
          <w:p w:rsidR="00C05165" w:rsidRDefault="00C05165" w:rsidP="00B53027">
            <w:pPr>
              <w:jc w:val="both"/>
              <w:rPr>
                <w:rFonts w:hint="eastAsia"/>
              </w:rPr>
            </w:pPr>
          </w:p>
          <w:p w:rsidR="003B6EA0" w:rsidRDefault="00BA5BF0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</w:t>
            </w:r>
            <w:r w:rsidR="0022363F">
              <w:rPr>
                <w:rFonts w:hint="eastAsia"/>
              </w:rPr>
              <w:t>左列重點</w:t>
            </w:r>
            <w:r w:rsidR="0021630F">
              <w:rPr>
                <w:rFonts w:hint="eastAsia"/>
              </w:rPr>
              <w:t>項目，</w:t>
            </w:r>
            <w:r w:rsidR="0022363F">
              <w:rPr>
                <w:rFonts w:hint="eastAsia"/>
              </w:rPr>
              <w:t>昰每日須不厭其煩指導的生活常規，</w:t>
            </w:r>
            <w:r w:rsidR="0021630F">
              <w:rPr>
                <w:rFonts w:hint="eastAsia"/>
              </w:rPr>
              <w:t>請家長在生活中隨機教育，親師合作，事半功倍。</w:t>
            </w:r>
          </w:p>
          <w:p w:rsidR="003B6EA0" w:rsidRDefault="003B6EA0" w:rsidP="00B53027">
            <w:pPr>
              <w:numPr>
                <w:ilvl w:val="0"/>
                <w:numId w:val="6"/>
              </w:numPr>
              <w:jc w:val="both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腸病毒或流感疫情較嚴重期間，</w:t>
            </w:r>
            <w:r w:rsidR="0078422C">
              <w:rPr>
                <w:rFonts w:hint="eastAsia"/>
              </w:rPr>
              <w:t>請家長</w:t>
            </w:r>
            <w:r>
              <w:rPr>
                <w:rFonts w:hint="eastAsia"/>
              </w:rPr>
              <w:t>注意孩子身體狀況，有</w:t>
            </w:r>
            <w:r w:rsidR="0078422C">
              <w:rPr>
                <w:rFonts w:hint="eastAsia"/>
              </w:rPr>
              <w:t>發高燒或嘔吐等現象，應請假就醫，若確診為腸病毒或流感，應依醫師指示請假一週在家休息，避免群聚感染。</w:t>
            </w:r>
          </w:p>
          <w:p w:rsidR="0078422C" w:rsidRPr="00B53027" w:rsidRDefault="0078422C" w:rsidP="00B53027">
            <w:pPr>
              <w:numPr>
                <w:ilvl w:val="0"/>
                <w:numId w:val="6"/>
              </w:numPr>
              <w:jc w:val="both"/>
              <w:rPr>
                <w:rFonts w:hint="eastAsia"/>
                <w:b/>
              </w:rPr>
            </w:pPr>
            <w:r w:rsidRPr="00B53027">
              <w:rPr>
                <w:rFonts w:hint="eastAsia"/>
                <w:b/>
              </w:rPr>
              <w:t>一週內班上</w:t>
            </w:r>
            <w:r w:rsidRPr="00B53027">
              <w:rPr>
                <w:rFonts w:hint="eastAsia"/>
                <w:b/>
              </w:rPr>
              <w:t>2</w:t>
            </w:r>
            <w:r w:rsidRPr="00B53027">
              <w:rPr>
                <w:rFonts w:hint="eastAsia"/>
                <w:b/>
              </w:rPr>
              <w:t>位孩童感染，需全班停課一週，再擇期補課。</w:t>
            </w:r>
          </w:p>
        </w:tc>
      </w:tr>
      <w:tr w:rsidR="003C30EC" w:rsidRPr="00E32240" w:rsidTr="00B53027">
        <w:tc>
          <w:tcPr>
            <w:tcW w:w="572" w:type="dxa"/>
            <w:vMerge w:val="restart"/>
            <w:vAlign w:val="center"/>
          </w:tcPr>
          <w:p w:rsidR="00620275" w:rsidRPr="00B53027" w:rsidRDefault="00620275" w:rsidP="00B53027">
            <w:pPr>
              <w:jc w:val="center"/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</w:pPr>
          </w:p>
          <w:p w:rsidR="00620275" w:rsidRPr="00B53027" w:rsidRDefault="003C30EC" w:rsidP="00B53027">
            <w:pPr>
              <w:jc w:val="center"/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</w:pPr>
            <w:r w:rsidRPr="00B53027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課</w:t>
            </w:r>
          </w:p>
          <w:p w:rsidR="00620275" w:rsidRPr="00B53027" w:rsidRDefault="00620275" w:rsidP="00B53027">
            <w:pPr>
              <w:jc w:val="center"/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</w:pPr>
            <w:r w:rsidRPr="00B53027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業</w:t>
            </w:r>
          </w:p>
          <w:p w:rsidR="003C30EC" w:rsidRPr="00B53027" w:rsidRDefault="003C30EC" w:rsidP="00B53027">
            <w:pPr>
              <w:jc w:val="center"/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</w:pPr>
            <w:r w:rsidRPr="00B53027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學</w:t>
            </w:r>
          </w:p>
          <w:p w:rsidR="003C30EC" w:rsidRPr="00B53027" w:rsidRDefault="003C30EC" w:rsidP="00B53027">
            <w:pPr>
              <w:jc w:val="center"/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</w:pPr>
            <w:r w:rsidRPr="00B53027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習</w:t>
            </w:r>
          </w:p>
          <w:p w:rsidR="003C30EC" w:rsidRDefault="003C30EC" w:rsidP="00B53027">
            <w:pPr>
              <w:jc w:val="center"/>
              <w:rPr>
                <w:rFonts w:hint="eastAsia"/>
              </w:rPr>
            </w:pPr>
          </w:p>
          <w:p w:rsidR="003C30EC" w:rsidRPr="00E32240" w:rsidRDefault="003C30EC" w:rsidP="00B53027">
            <w:pPr>
              <w:jc w:val="center"/>
              <w:rPr>
                <w:rFonts w:hint="eastAsia"/>
              </w:rPr>
            </w:pPr>
          </w:p>
        </w:tc>
        <w:tc>
          <w:tcPr>
            <w:tcW w:w="1324" w:type="dxa"/>
            <w:vAlign w:val="center"/>
          </w:tcPr>
          <w:p w:rsidR="003C30EC" w:rsidRPr="00B53027" w:rsidRDefault="003C30EC" w:rsidP="00B53027">
            <w:pPr>
              <w:jc w:val="both"/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>書包</w:t>
            </w:r>
          </w:p>
          <w:p w:rsidR="003C30EC" w:rsidRPr="00B53027" w:rsidRDefault="003C30EC" w:rsidP="00B53027">
            <w:pPr>
              <w:jc w:val="both"/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>聯絡簿</w:t>
            </w:r>
          </w:p>
          <w:p w:rsidR="003C30EC" w:rsidRPr="00B53027" w:rsidRDefault="003C30EC" w:rsidP="00B53027">
            <w:pPr>
              <w:jc w:val="both"/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>功課表</w:t>
            </w:r>
          </w:p>
        </w:tc>
        <w:tc>
          <w:tcPr>
            <w:tcW w:w="9240" w:type="dxa"/>
          </w:tcPr>
          <w:p w:rsidR="003C30EC" w:rsidRDefault="003C30EC" w:rsidP="00F57B3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請指導小朋友按照每日所抄聯絡簿及功課表，逐項整理簿本、作業及應帶之學用品。</w:t>
            </w:r>
          </w:p>
          <w:p w:rsidR="003C30EC" w:rsidRDefault="003C30EC" w:rsidP="00B53027">
            <w:pPr>
              <w:ind w:left="240" w:hangingChars="100" w:hanging="240"/>
              <w:rPr>
                <w:rFonts w:hint="eastAsia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書包減重：除國</w:t>
            </w:r>
            <w:r w:rsidR="00F93376">
              <w:rPr>
                <w:rFonts w:hint="eastAsia"/>
              </w:rPr>
              <w:t>語</w:t>
            </w:r>
            <w:r>
              <w:rPr>
                <w:rFonts w:hint="eastAsia"/>
              </w:rPr>
              <w:t>、數</w:t>
            </w:r>
            <w:r w:rsidR="00F93376">
              <w:rPr>
                <w:rFonts w:hint="eastAsia"/>
              </w:rPr>
              <w:t>學課本及作業簿</w:t>
            </w:r>
            <w:r>
              <w:rPr>
                <w:rFonts w:hint="eastAsia"/>
              </w:rPr>
              <w:t>之外，其餘科目</w:t>
            </w:r>
            <w:r w:rsidR="00620275">
              <w:rPr>
                <w:rFonts w:hint="eastAsia"/>
              </w:rPr>
              <w:t>，</w:t>
            </w:r>
            <w:r>
              <w:rPr>
                <w:rFonts w:hint="eastAsia"/>
              </w:rPr>
              <w:t>平日未指定作業時，放在教室置物櫃</w:t>
            </w:r>
            <w:r w:rsidR="00B07D42">
              <w:rPr>
                <w:rFonts w:hint="eastAsia"/>
              </w:rPr>
              <w:t>或抽屜</w:t>
            </w:r>
            <w:r>
              <w:rPr>
                <w:rFonts w:hint="eastAsia"/>
              </w:rPr>
              <w:t>。</w:t>
            </w:r>
          </w:p>
          <w:p w:rsidR="00620275" w:rsidRDefault="00620275" w:rsidP="00B53027">
            <w:pPr>
              <w:ind w:left="240" w:hangingChars="100" w:hanging="240"/>
              <w:rPr>
                <w:rFonts w:hint="eastAsia"/>
              </w:rPr>
            </w:pPr>
            <w:r>
              <w:rPr>
                <w:rFonts w:hint="eastAsia"/>
              </w:rPr>
              <w:t xml:space="preserve">3. </w:t>
            </w:r>
            <w:r w:rsidR="004B4F65">
              <w:rPr>
                <w:rFonts w:hint="eastAsia"/>
              </w:rPr>
              <w:t>請協助指導孩子用心完成指定的功課，檢查</w:t>
            </w:r>
            <w:r>
              <w:rPr>
                <w:rFonts w:hint="eastAsia"/>
              </w:rPr>
              <w:t>是否確實訂正</w:t>
            </w:r>
            <w:r w:rsidR="004B4F65">
              <w:rPr>
                <w:rFonts w:hint="eastAsia"/>
              </w:rPr>
              <w:t>錯誤</w:t>
            </w:r>
            <w:r>
              <w:rPr>
                <w:rFonts w:hint="eastAsia"/>
              </w:rPr>
              <w:t>，並督促孩子按時繳交作業。因故遲交，</w:t>
            </w:r>
            <w:r w:rsidR="004B4F65">
              <w:rPr>
                <w:rFonts w:hint="eastAsia"/>
              </w:rPr>
              <w:t>請</w:t>
            </w:r>
            <w:r>
              <w:rPr>
                <w:rFonts w:hint="eastAsia"/>
              </w:rPr>
              <w:t>務必了解原因並儘快</w:t>
            </w:r>
            <w:r w:rsidR="004B4F65">
              <w:rPr>
                <w:rFonts w:hint="eastAsia"/>
              </w:rPr>
              <w:t>協助</w:t>
            </w:r>
            <w:r>
              <w:rPr>
                <w:rFonts w:hint="eastAsia"/>
              </w:rPr>
              <w:t>補交。</w:t>
            </w:r>
          </w:p>
          <w:p w:rsidR="000C16B2" w:rsidRPr="00B53027" w:rsidRDefault="000C16B2" w:rsidP="00B53027">
            <w:pPr>
              <w:ind w:left="240" w:hangingChars="100" w:hanging="240"/>
              <w:rPr>
                <w:rFonts w:ascii="細明體" w:eastAsia="細明體" w:hAnsi="細明體" w:hint="eastAsia"/>
                <w:b/>
                <w:color w:val="FF0000"/>
              </w:rPr>
            </w:pPr>
            <w:r>
              <w:rPr>
                <w:rFonts w:hint="eastAsia"/>
              </w:rPr>
              <w:t xml:space="preserve">4. </w:t>
            </w:r>
            <w:r>
              <w:rPr>
                <w:rFonts w:hint="eastAsia"/>
              </w:rPr>
              <w:t>收到</w:t>
            </w:r>
            <w:r w:rsidRPr="00B53027">
              <w:rPr>
                <w:rFonts w:ascii="細明體" w:eastAsia="細明體" w:hAnsi="細明體" w:hint="eastAsia"/>
                <w:b/>
                <w:bCs/>
              </w:rPr>
              <w:t>繳費通知單</w:t>
            </w:r>
            <w:r w:rsidRPr="00B53027">
              <w:rPr>
                <w:rFonts w:ascii="細明體" w:eastAsia="細明體" w:hAnsi="細明體" w:hint="eastAsia"/>
              </w:rPr>
              <w:t>：請指導孩子</w:t>
            </w:r>
            <w:r w:rsidRPr="00B53027">
              <w:rPr>
                <w:rFonts w:ascii="細明體" w:eastAsia="細明體" w:hAnsi="細明體" w:hint="eastAsia"/>
                <w:b/>
                <w:color w:val="FF0000"/>
              </w:rPr>
              <w:t>用信封袋</w:t>
            </w:r>
            <w:r w:rsidR="009D560B" w:rsidRPr="00B53027">
              <w:rPr>
                <w:rFonts w:ascii="細明體" w:eastAsia="細明體" w:hAnsi="細明體" w:hint="eastAsia"/>
                <w:b/>
                <w:color w:val="FF0000"/>
              </w:rPr>
              <w:t>或夾鍊帶</w:t>
            </w:r>
            <w:r w:rsidRPr="00B53027">
              <w:rPr>
                <w:rFonts w:ascii="細明體" w:eastAsia="細明體" w:hAnsi="細明體" w:hint="eastAsia"/>
                <w:b/>
                <w:color w:val="FF0000"/>
              </w:rPr>
              <w:t>將費用裝好</w:t>
            </w:r>
            <w:r w:rsidRPr="00B53027">
              <w:rPr>
                <w:rFonts w:ascii="細明體" w:eastAsia="細明體" w:hAnsi="細明體" w:hint="eastAsia"/>
              </w:rPr>
              <w:t>，寫上班級、姓名及所交金額，第二天親自交給吳老師，</w:t>
            </w:r>
            <w:r w:rsidRPr="00B53027">
              <w:rPr>
                <w:rFonts w:ascii="細明體" w:eastAsia="細明體" w:hAnsi="細明體" w:hint="eastAsia"/>
                <w:b/>
                <w:color w:val="FF0000"/>
              </w:rPr>
              <w:t>請提醒孩子不要隨便交錢給老師以外的人。</w:t>
            </w:r>
          </w:p>
          <w:p w:rsidR="00FE59E3" w:rsidRPr="00B53027" w:rsidRDefault="00FE59E3" w:rsidP="00B53027">
            <w:pPr>
              <w:ind w:left="240" w:hangingChars="100" w:hanging="240"/>
              <w:rPr>
                <w:rFonts w:ascii="細明體" w:eastAsia="細明體" w:hAnsi="細明體" w:hint="eastAsia"/>
              </w:rPr>
            </w:pPr>
            <w:r w:rsidRPr="00B53027">
              <w:rPr>
                <w:rFonts w:ascii="細明體" w:eastAsia="細明體" w:hAnsi="細明體" w:hint="eastAsia"/>
              </w:rPr>
              <w:t>5.剛入學時孩子不會抄聯絡簿，老師會幫孩子電腦打字貼在聯絡簿上，一段時間之後會讓孩子自己以注音抄寫，</w:t>
            </w:r>
            <w:r w:rsidR="00DA04C7" w:rsidRPr="00B53027">
              <w:rPr>
                <w:rFonts w:ascii="細明體" w:eastAsia="細明體" w:hAnsi="細明體" w:hint="eastAsia"/>
              </w:rPr>
              <w:t>但</w:t>
            </w:r>
            <w:r w:rsidR="00E52DB6" w:rsidRPr="00B53027">
              <w:rPr>
                <w:rFonts w:ascii="細明體" w:eastAsia="細明體" w:hAnsi="細明體" w:hint="eastAsia"/>
              </w:rPr>
              <w:t>孩子</w:t>
            </w:r>
            <w:r w:rsidR="00DA04C7" w:rsidRPr="00B53027">
              <w:rPr>
                <w:rFonts w:ascii="細明體" w:eastAsia="細明體" w:hAnsi="細明體" w:hint="eastAsia"/>
              </w:rPr>
              <w:t>難免抄不清楚或</w:t>
            </w:r>
            <w:r w:rsidR="00E52DB6" w:rsidRPr="00B53027">
              <w:rPr>
                <w:rFonts w:ascii="細明體" w:eastAsia="細明體" w:hAnsi="細明體" w:hint="eastAsia"/>
              </w:rPr>
              <w:t>家長</w:t>
            </w:r>
            <w:r w:rsidRPr="00B53027">
              <w:rPr>
                <w:rFonts w:ascii="細明體" w:eastAsia="細明體" w:hAnsi="細明體" w:hint="eastAsia"/>
              </w:rPr>
              <w:t>看不懂，</w:t>
            </w:r>
            <w:r w:rsidRPr="00B53027">
              <w:rPr>
                <w:rFonts w:ascii="細明體" w:eastAsia="細明體" w:hAnsi="細明體" w:hint="eastAsia"/>
                <w:b/>
                <w:color w:val="FF0000"/>
              </w:rPr>
              <w:t>可上班級網站查閱</w:t>
            </w:r>
            <w:r w:rsidRPr="00B53027">
              <w:rPr>
                <w:rFonts w:ascii="細明體" w:eastAsia="細明體" w:hAnsi="細明體" w:hint="eastAsia"/>
              </w:rPr>
              <w:t>。</w:t>
            </w:r>
          </w:p>
          <w:p w:rsidR="00FE59E3" w:rsidRPr="00E32240" w:rsidRDefault="00FE59E3" w:rsidP="00B53027">
            <w:pPr>
              <w:ind w:left="240" w:hangingChars="100" w:hanging="240"/>
              <w:rPr>
                <w:rFonts w:hint="eastAsia"/>
              </w:rPr>
            </w:pPr>
            <w:r w:rsidRPr="00B53027">
              <w:rPr>
                <w:rFonts w:ascii="細明體" w:eastAsia="細明體" w:hAnsi="細明體" w:hint="eastAsia"/>
              </w:rPr>
              <w:t>6.請時常檢查孩子書包，</w:t>
            </w:r>
            <w:r w:rsidRPr="00B53027">
              <w:rPr>
                <w:rFonts w:ascii="細明體" w:eastAsia="細明體" w:hAnsi="細明體" w:hint="eastAsia"/>
                <w:b/>
              </w:rPr>
              <w:t>若有不明來路物品需了解並處理，常有吃不完的食物需清理。</w:t>
            </w:r>
          </w:p>
        </w:tc>
        <w:tc>
          <w:tcPr>
            <w:tcW w:w="4324" w:type="dxa"/>
            <w:vAlign w:val="center"/>
          </w:tcPr>
          <w:p w:rsidR="001261D3" w:rsidRDefault="009D560B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</w:t>
            </w:r>
            <w:r w:rsidRPr="00B53027">
              <w:rPr>
                <w:rFonts w:hint="eastAsia"/>
                <w:b/>
                <w:color w:val="FF0000"/>
              </w:rPr>
              <w:t>有輪子的拖拉式書包</w:t>
            </w:r>
            <w:r>
              <w:rPr>
                <w:rFonts w:hint="eastAsia"/>
              </w:rPr>
              <w:t>，未裝物品即相當重，上下樓梯非常吃力，且上下學隊伍中</w:t>
            </w:r>
            <w:r w:rsidR="00FE59E3">
              <w:rPr>
                <w:rFonts w:hint="eastAsia"/>
              </w:rPr>
              <w:t>容易造成他人跌倒，</w:t>
            </w:r>
            <w:r w:rsidRPr="00B53027">
              <w:rPr>
                <w:rFonts w:hint="eastAsia"/>
                <w:b/>
                <w:color w:val="FF0000"/>
              </w:rPr>
              <w:t>不建議購買</w:t>
            </w:r>
            <w:r>
              <w:rPr>
                <w:rFonts w:hint="eastAsia"/>
              </w:rPr>
              <w:t>。</w:t>
            </w:r>
          </w:p>
          <w:p w:rsidR="003C30EC" w:rsidRDefault="001261D3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</w:t>
            </w:r>
            <w:r w:rsidR="00FE59E3">
              <w:rPr>
                <w:rFonts w:hint="eastAsia"/>
              </w:rPr>
              <w:t>各班</w:t>
            </w:r>
            <w:r w:rsidR="004B4F65">
              <w:rPr>
                <w:rFonts w:hint="eastAsia"/>
              </w:rPr>
              <w:t>班級網站有公佈欄、功課表及聯</w:t>
            </w:r>
            <w:r w:rsidR="003C30EC">
              <w:rPr>
                <w:rFonts w:hint="eastAsia"/>
              </w:rPr>
              <w:t>絡簿，</w:t>
            </w:r>
            <w:r w:rsidR="004B4F65">
              <w:rPr>
                <w:rFonts w:hint="eastAsia"/>
              </w:rPr>
              <w:t>方便</w:t>
            </w:r>
            <w:r w:rsidR="003C30EC">
              <w:rPr>
                <w:rFonts w:hint="eastAsia"/>
              </w:rPr>
              <w:t>家長查閱。</w:t>
            </w:r>
          </w:p>
          <w:p w:rsidR="001261D3" w:rsidRPr="00E32240" w:rsidRDefault="001261D3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＊請家長每日詳閱聯絡簿內容再簽名。</w:t>
            </w:r>
          </w:p>
        </w:tc>
      </w:tr>
      <w:tr w:rsidR="003C30EC" w:rsidRPr="00E32240" w:rsidTr="00B53027">
        <w:tc>
          <w:tcPr>
            <w:tcW w:w="572" w:type="dxa"/>
            <w:vMerge/>
            <w:vAlign w:val="center"/>
          </w:tcPr>
          <w:p w:rsidR="003C30EC" w:rsidRPr="00E32240" w:rsidRDefault="003C30EC" w:rsidP="00B53027">
            <w:pPr>
              <w:jc w:val="center"/>
              <w:rPr>
                <w:rFonts w:hint="eastAsia"/>
              </w:rPr>
            </w:pPr>
          </w:p>
        </w:tc>
        <w:tc>
          <w:tcPr>
            <w:tcW w:w="1324" w:type="dxa"/>
            <w:vAlign w:val="center"/>
          </w:tcPr>
          <w:p w:rsidR="003C30EC" w:rsidRPr="00B53027" w:rsidRDefault="003C30EC" w:rsidP="00B53027">
            <w:pPr>
              <w:jc w:val="both"/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>作業</w:t>
            </w:r>
          </w:p>
          <w:p w:rsidR="002328E5" w:rsidRPr="00B53027" w:rsidRDefault="002328E5" w:rsidP="00B53027">
            <w:pPr>
              <w:jc w:val="both"/>
              <w:rPr>
                <w:rFonts w:hint="eastAsia"/>
                <w:b/>
                <w:bCs/>
                <w:sz w:val="26"/>
                <w:szCs w:val="26"/>
              </w:rPr>
            </w:pPr>
          </w:p>
        </w:tc>
        <w:tc>
          <w:tcPr>
            <w:tcW w:w="9240" w:type="dxa"/>
          </w:tcPr>
          <w:p w:rsidR="003C30EC" w:rsidRDefault="003C30EC" w:rsidP="00294C4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請家長注意孩子</w:t>
            </w:r>
            <w:r w:rsidRPr="00B53027">
              <w:rPr>
                <w:rFonts w:hint="eastAsia"/>
                <w:b/>
                <w:color w:val="FF0000"/>
              </w:rPr>
              <w:t>握筆姿勢及寫字筆順</w:t>
            </w:r>
            <w:r w:rsidR="00D36D8E">
              <w:rPr>
                <w:rFonts w:hint="eastAsia"/>
              </w:rPr>
              <w:t>，錯誤的學習，</w:t>
            </w:r>
            <w:r w:rsidR="00FE59E3">
              <w:rPr>
                <w:rFonts w:hint="eastAsia"/>
              </w:rPr>
              <w:t>日後</w:t>
            </w:r>
            <w:r w:rsidR="00D36D8E">
              <w:rPr>
                <w:rFonts w:hint="eastAsia"/>
              </w:rPr>
              <w:t>進步有限</w:t>
            </w:r>
            <w:r>
              <w:rPr>
                <w:rFonts w:hint="eastAsia"/>
              </w:rPr>
              <w:t>。</w:t>
            </w:r>
          </w:p>
          <w:p w:rsidR="003C30EC" w:rsidRDefault="003C30EC" w:rsidP="00294C4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請家長確認作業完成度，視時間及能力加強作業品質。</w:t>
            </w:r>
          </w:p>
          <w:p w:rsidR="003C30EC" w:rsidRPr="00CA37A0" w:rsidRDefault="003C30EC" w:rsidP="002B2390">
            <w:pPr>
              <w:rPr>
                <w:rFonts w:hint="eastAsia"/>
              </w:rPr>
            </w:pPr>
            <w:r w:rsidRPr="00CA37A0">
              <w:rPr>
                <w:rFonts w:hint="eastAsia"/>
              </w:rPr>
              <w:t xml:space="preserve">3. </w:t>
            </w:r>
            <w:r w:rsidRPr="00CA37A0">
              <w:rPr>
                <w:rFonts w:hint="eastAsia"/>
              </w:rPr>
              <w:t>作業、小考、月考，請務必要求訂正</w:t>
            </w:r>
            <w:r w:rsidR="00644BE4">
              <w:rPr>
                <w:rFonts w:hint="eastAsia"/>
              </w:rPr>
              <w:t>錯誤</w:t>
            </w:r>
            <w:r w:rsidRPr="00CA37A0">
              <w:rPr>
                <w:rFonts w:hint="eastAsia"/>
              </w:rPr>
              <w:t>，確實</w:t>
            </w:r>
            <w:r w:rsidRPr="00B53027">
              <w:rPr>
                <w:rFonts w:hint="eastAsia"/>
                <w:b/>
                <w:color w:val="FF0000"/>
              </w:rPr>
              <w:t>有效的訂正</w:t>
            </w:r>
            <w:r w:rsidRPr="00CA37A0">
              <w:rPr>
                <w:rFonts w:hint="eastAsia"/>
              </w:rPr>
              <w:t>，是學習進步的要素。</w:t>
            </w:r>
          </w:p>
          <w:p w:rsidR="003C30EC" w:rsidRDefault="003C30EC" w:rsidP="002B2390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4. </w:t>
            </w:r>
            <w:r>
              <w:rPr>
                <w:rFonts w:hint="eastAsia"/>
              </w:rPr>
              <w:t>若科任</w:t>
            </w:r>
            <w:r w:rsidR="00D56848">
              <w:rPr>
                <w:rFonts w:hint="eastAsia"/>
              </w:rPr>
              <w:t>老師</w:t>
            </w:r>
            <w:r>
              <w:rPr>
                <w:rFonts w:hint="eastAsia"/>
              </w:rPr>
              <w:t>指定作業</w:t>
            </w:r>
            <w:r w:rsidR="00D56848">
              <w:rPr>
                <w:rFonts w:hint="eastAsia"/>
              </w:rPr>
              <w:t>或攜帶學用品</w:t>
            </w:r>
            <w:r>
              <w:rPr>
                <w:rFonts w:hint="eastAsia"/>
              </w:rPr>
              <w:t>，請家長提醒孩子在下次上課前完成並按時繳交。</w:t>
            </w:r>
          </w:p>
          <w:p w:rsidR="003C30EC" w:rsidRDefault="003C30EC" w:rsidP="00B53027">
            <w:pPr>
              <w:ind w:left="240" w:hangingChars="100" w:hanging="240"/>
              <w:rPr>
                <w:rFonts w:hint="eastAsia"/>
              </w:rPr>
            </w:pPr>
            <w:r>
              <w:rPr>
                <w:rFonts w:hint="eastAsia"/>
              </w:rPr>
              <w:t xml:space="preserve">5. </w:t>
            </w:r>
            <w:r>
              <w:rPr>
                <w:rFonts w:hint="eastAsia"/>
              </w:rPr>
              <w:t>請相信孩子的學習能力，資料蒐集或動手製作的作業，家長可協助孩子學習蒐集資料、整理資料的方法，</w:t>
            </w:r>
            <w:r w:rsidRPr="00B53027">
              <w:rPr>
                <w:rFonts w:hint="eastAsia"/>
                <w:b/>
                <w:color w:val="FF0000"/>
              </w:rPr>
              <w:t>避免代勞</w:t>
            </w:r>
            <w:r>
              <w:rPr>
                <w:rFonts w:hint="eastAsia"/>
              </w:rPr>
              <w:t>，以免剝奪孩子學習成長的機會。</w:t>
            </w:r>
          </w:p>
          <w:p w:rsidR="001261D3" w:rsidRPr="00E32240" w:rsidRDefault="001261D3" w:rsidP="00B53027">
            <w:pPr>
              <w:ind w:left="240" w:hangingChars="100" w:hanging="240"/>
              <w:rPr>
                <w:rFonts w:hint="eastAsia"/>
              </w:rPr>
            </w:pPr>
            <w:r>
              <w:rPr>
                <w:rFonts w:hint="eastAsia"/>
              </w:rPr>
              <w:t xml:space="preserve">6. </w:t>
            </w:r>
            <w:r w:rsidR="00D56848">
              <w:rPr>
                <w:rFonts w:hint="eastAsia"/>
              </w:rPr>
              <w:t>每日</w:t>
            </w:r>
            <w:r>
              <w:rPr>
                <w:rFonts w:hint="eastAsia"/>
              </w:rPr>
              <w:t>作業量不多，</w:t>
            </w:r>
            <w:r w:rsidR="00D56848">
              <w:rPr>
                <w:rFonts w:hint="eastAsia"/>
              </w:rPr>
              <w:t>課餘時間</w:t>
            </w:r>
            <w:r>
              <w:rPr>
                <w:rFonts w:hint="eastAsia"/>
              </w:rPr>
              <w:t>請</w:t>
            </w:r>
            <w:r w:rsidRPr="00B53027">
              <w:rPr>
                <w:rFonts w:hint="eastAsia"/>
                <w:b/>
                <w:color w:val="FF0000"/>
              </w:rPr>
              <w:t>培養孩子每日閱讀的好習慣</w:t>
            </w:r>
            <w:r>
              <w:rPr>
                <w:rFonts w:hint="eastAsia"/>
              </w:rPr>
              <w:t>。</w:t>
            </w:r>
          </w:p>
        </w:tc>
        <w:tc>
          <w:tcPr>
            <w:tcW w:w="4324" w:type="dxa"/>
            <w:vAlign w:val="center"/>
          </w:tcPr>
          <w:p w:rsidR="00FE59E3" w:rsidRPr="00B53027" w:rsidRDefault="00FE59E3" w:rsidP="00B53027">
            <w:pPr>
              <w:ind w:left="240" w:hangingChars="100" w:hanging="240"/>
              <w:jc w:val="both"/>
              <w:rPr>
                <w:rFonts w:hint="eastAsia"/>
                <w:b/>
                <w:color w:val="FF0000"/>
              </w:rPr>
            </w:pPr>
            <w:r w:rsidRPr="00B53027">
              <w:rPr>
                <w:rFonts w:hint="eastAsia"/>
                <w:b/>
              </w:rPr>
              <w:t>＊</w:t>
            </w:r>
            <w:r w:rsidR="00DA04C7" w:rsidRPr="00B53027">
              <w:rPr>
                <w:rFonts w:hint="eastAsia"/>
                <w:b/>
                <w:color w:val="FF0000"/>
              </w:rPr>
              <w:t>國字注音及筆順</w:t>
            </w:r>
            <w:r w:rsidR="00D56848" w:rsidRPr="00B53027">
              <w:rPr>
                <w:rFonts w:hint="eastAsia"/>
                <w:b/>
                <w:color w:val="FF0000"/>
              </w:rPr>
              <w:t>學習有疑慮</w:t>
            </w:r>
            <w:r w:rsidR="00DA04C7" w:rsidRPr="00B53027">
              <w:rPr>
                <w:rFonts w:hint="eastAsia"/>
                <w:b/>
                <w:color w:val="FF0000"/>
              </w:rPr>
              <w:t>，</w:t>
            </w:r>
            <w:r w:rsidRPr="00B53027">
              <w:rPr>
                <w:rFonts w:hint="eastAsia"/>
                <w:b/>
                <w:color w:val="FF0000"/>
              </w:rPr>
              <w:t>請參考教育部「</w:t>
            </w:r>
            <w:r w:rsidR="009E3B94" w:rsidRPr="00B53027">
              <w:rPr>
                <w:rFonts w:hint="eastAsia"/>
                <w:b/>
                <w:color w:val="FF0000"/>
              </w:rPr>
              <w:t>常用</w:t>
            </w:r>
            <w:r w:rsidRPr="00B53027">
              <w:rPr>
                <w:rFonts w:hint="eastAsia"/>
                <w:b/>
                <w:color w:val="FF0000"/>
              </w:rPr>
              <w:t>國字標準字體筆順學習網」</w:t>
            </w:r>
            <w:r w:rsidR="00D56848" w:rsidRPr="00B53027">
              <w:rPr>
                <w:rFonts w:hint="eastAsia"/>
                <w:b/>
                <w:color w:val="FF0000"/>
              </w:rPr>
              <w:t>網站。</w:t>
            </w:r>
          </w:p>
          <w:p w:rsidR="003C30EC" w:rsidRDefault="003C30EC" w:rsidP="00B53027">
            <w:pPr>
              <w:ind w:left="240" w:hangingChars="100" w:hanging="24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＊若有蒐集、觀察或操作的作業，請家長協助</w:t>
            </w:r>
            <w:r w:rsidR="00DA04C7">
              <w:rPr>
                <w:rFonts w:hint="eastAsia"/>
              </w:rPr>
              <w:t>指導方法及技巧</w:t>
            </w:r>
            <w:r>
              <w:rPr>
                <w:rFonts w:hint="eastAsia"/>
              </w:rPr>
              <w:t>。</w:t>
            </w:r>
          </w:p>
          <w:p w:rsidR="003C30EC" w:rsidRPr="00E32240" w:rsidRDefault="003C30EC" w:rsidP="00B53027">
            <w:pPr>
              <w:ind w:firstLineChars="100" w:firstLine="240"/>
              <w:jc w:val="both"/>
              <w:rPr>
                <w:rFonts w:hint="eastAsia"/>
              </w:rPr>
            </w:pPr>
          </w:p>
        </w:tc>
      </w:tr>
      <w:tr w:rsidR="003C30EC" w:rsidRPr="00E32240" w:rsidTr="00B53027">
        <w:tc>
          <w:tcPr>
            <w:tcW w:w="572" w:type="dxa"/>
            <w:vMerge/>
            <w:vAlign w:val="center"/>
          </w:tcPr>
          <w:p w:rsidR="003C30EC" w:rsidRPr="00E32240" w:rsidRDefault="003C30EC" w:rsidP="00B53027">
            <w:pPr>
              <w:jc w:val="center"/>
              <w:rPr>
                <w:rFonts w:hint="eastAsia"/>
              </w:rPr>
            </w:pPr>
          </w:p>
        </w:tc>
        <w:tc>
          <w:tcPr>
            <w:tcW w:w="1324" w:type="dxa"/>
            <w:vAlign w:val="center"/>
          </w:tcPr>
          <w:p w:rsidR="00D75929" w:rsidRPr="00B53027" w:rsidRDefault="003C30EC" w:rsidP="00B53027">
            <w:pPr>
              <w:jc w:val="both"/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>平時測驗</w:t>
            </w:r>
          </w:p>
          <w:p w:rsidR="003C30EC" w:rsidRPr="00B53027" w:rsidRDefault="003C30EC" w:rsidP="00B53027">
            <w:pPr>
              <w:jc w:val="both"/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>（小考）</w:t>
            </w:r>
          </w:p>
          <w:p w:rsidR="00D56848" w:rsidRPr="00B53027" w:rsidRDefault="00D56848" w:rsidP="00B53027">
            <w:pPr>
              <w:jc w:val="both"/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 xml:space="preserve">  </w:t>
            </w:r>
            <w:r w:rsidRPr="00B53027">
              <w:rPr>
                <w:rFonts w:hint="eastAsia"/>
                <w:b/>
                <w:bCs/>
                <w:sz w:val="26"/>
                <w:szCs w:val="26"/>
              </w:rPr>
              <w:t>段考</w:t>
            </w:r>
          </w:p>
        </w:tc>
        <w:tc>
          <w:tcPr>
            <w:tcW w:w="9240" w:type="dxa"/>
          </w:tcPr>
          <w:p w:rsidR="001C3B71" w:rsidRDefault="001C3B71" w:rsidP="00CE314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1. </w:t>
            </w:r>
            <w:r w:rsidRPr="00B53027">
              <w:rPr>
                <w:rFonts w:hint="eastAsia"/>
                <w:b/>
                <w:color w:val="FF0000"/>
              </w:rPr>
              <w:t>注音符號教學共十週，行事曆上會安排一年級注音符號評量日期，約在</w:t>
            </w:r>
            <w:r w:rsidRPr="00B53027">
              <w:rPr>
                <w:rFonts w:hint="eastAsia"/>
                <w:b/>
                <w:color w:val="FF0000"/>
              </w:rPr>
              <w:t>11</w:t>
            </w:r>
            <w:r w:rsidRPr="00B53027">
              <w:rPr>
                <w:rFonts w:hint="eastAsia"/>
                <w:b/>
                <w:color w:val="FF0000"/>
              </w:rPr>
              <w:t>月上旬。</w:t>
            </w:r>
          </w:p>
          <w:p w:rsidR="003C30EC" w:rsidRDefault="001C3B71" w:rsidP="00CE314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2. </w:t>
            </w:r>
            <w:r w:rsidR="005C4C1B">
              <w:rPr>
                <w:rFonts w:hint="eastAsia"/>
              </w:rPr>
              <w:t>國語</w:t>
            </w:r>
            <w:r w:rsidR="00D56848">
              <w:rPr>
                <w:rFonts w:hint="eastAsia"/>
              </w:rPr>
              <w:t>科</w:t>
            </w:r>
            <w:r w:rsidR="005C4C1B">
              <w:rPr>
                <w:rFonts w:hint="eastAsia"/>
              </w:rPr>
              <w:t>、數學</w:t>
            </w:r>
            <w:r>
              <w:rPr>
                <w:rFonts w:hint="eastAsia"/>
              </w:rPr>
              <w:t>科，各班老師會依單元安排平時測驗</w:t>
            </w:r>
            <w:r w:rsidR="003C30EC">
              <w:rPr>
                <w:rFonts w:hint="eastAsia"/>
              </w:rPr>
              <w:t>。</w:t>
            </w:r>
          </w:p>
          <w:p w:rsidR="003C30EC" w:rsidRDefault="001C3B71" w:rsidP="00F57B3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3. </w:t>
            </w:r>
            <w:r w:rsidR="003C30EC">
              <w:rPr>
                <w:rFonts w:hint="eastAsia"/>
              </w:rPr>
              <w:t>小考目的在檢視各課、各單元學習成果，以便家長、老師發現問題進行補救教學。</w:t>
            </w:r>
          </w:p>
          <w:p w:rsidR="003C30EC" w:rsidRDefault="001C3B71" w:rsidP="003674A5">
            <w:pPr>
              <w:rPr>
                <w:rFonts w:hint="eastAsia"/>
              </w:rPr>
            </w:pPr>
            <w:r>
              <w:rPr>
                <w:rFonts w:hint="eastAsia"/>
              </w:rPr>
              <w:t>4.</w:t>
            </w:r>
            <w:r w:rsidR="003C30EC">
              <w:rPr>
                <w:rFonts w:hint="eastAsia"/>
              </w:rPr>
              <w:t xml:space="preserve"> </w:t>
            </w:r>
            <w:r w:rsidR="003C30EC">
              <w:rPr>
                <w:rFonts w:hint="eastAsia"/>
              </w:rPr>
              <w:t>不要過度重視考試成績的高低，</w:t>
            </w:r>
            <w:r w:rsidR="002B186E">
              <w:rPr>
                <w:rFonts w:hint="eastAsia"/>
              </w:rPr>
              <w:t>隨時檢視</w:t>
            </w:r>
            <w:r w:rsidR="003C30EC">
              <w:rPr>
                <w:rFonts w:hint="eastAsia"/>
              </w:rPr>
              <w:t>孩子</w:t>
            </w:r>
            <w:r w:rsidR="002B186E">
              <w:rPr>
                <w:rFonts w:hint="eastAsia"/>
              </w:rPr>
              <w:t>的學習方法及態度更重要</w:t>
            </w:r>
            <w:r w:rsidR="003C30EC">
              <w:rPr>
                <w:rFonts w:hint="eastAsia"/>
              </w:rPr>
              <w:t>。</w:t>
            </w:r>
          </w:p>
          <w:p w:rsidR="001C3B71" w:rsidRDefault="001C3B71" w:rsidP="003674A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5. </w:t>
            </w:r>
            <w:r>
              <w:rPr>
                <w:rFonts w:hint="eastAsia"/>
              </w:rPr>
              <w:t>每學期共兩次段考〈期中考、期末考〉，只考國、數兩科。英語科及本土語言有平時</w:t>
            </w:r>
            <w:r>
              <w:rPr>
                <w:rFonts w:hint="eastAsia"/>
              </w:rPr>
              <w:t xml:space="preserve"> </w:t>
            </w:r>
          </w:p>
          <w:p w:rsidR="001C3B71" w:rsidRPr="00E32240" w:rsidRDefault="001C3B71" w:rsidP="003674A5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 xml:space="preserve">   </w:t>
            </w:r>
            <w:r>
              <w:rPr>
                <w:rFonts w:hint="eastAsia"/>
              </w:rPr>
              <w:t>測驗，生活科以習作</w:t>
            </w:r>
            <w:r w:rsidR="00BA5BF0">
              <w:rPr>
                <w:rFonts w:hint="eastAsia"/>
              </w:rPr>
              <w:t>、</w:t>
            </w:r>
            <w:r>
              <w:rPr>
                <w:rFonts w:hint="eastAsia"/>
              </w:rPr>
              <w:t>美勞</w:t>
            </w:r>
            <w:r w:rsidR="00BA5BF0">
              <w:rPr>
                <w:rFonts w:hint="eastAsia"/>
              </w:rPr>
              <w:t>、唱跳的平時成績計算，綜合科以七張學習單為主。</w:t>
            </w:r>
          </w:p>
        </w:tc>
        <w:tc>
          <w:tcPr>
            <w:tcW w:w="4324" w:type="dxa"/>
            <w:vAlign w:val="center"/>
          </w:tcPr>
          <w:p w:rsidR="001C3B71" w:rsidRDefault="001C3B71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＊</w:t>
            </w:r>
            <w:r w:rsidRPr="00B53027">
              <w:rPr>
                <w:rFonts w:ascii="新細明體" w:hAnsi="新細明體" w:cs="新細明體" w:hint="eastAsia"/>
              </w:rPr>
              <w:t>作業、小考及月考</w:t>
            </w:r>
            <w:r>
              <w:rPr>
                <w:rFonts w:hint="eastAsia"/>
              </w:rPr>
              <w:t>成績，佔學期成績</w:t>
            </w:r>
          </w:p>
          <w:p w:rsidR="003C30EC" w:rsidRDefault="001C3B71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比例相當，同等重視。</w:t>
            </w:r>
          </w:p>
          <w:p w:rsidR="003C30EC" w:rsidRPr="00E32240" w:rsidRDefault="00BA5BF0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＊課堂上的學習態度也列入成績計算。</w:t>
            </w:r>
          </w:p>
        </w:tc>
      </w:tr>
      <w:tr w:rsidR="003C30EC" w:rsidRPr="00E32240" w:rsidTr="00B53027">
        <w:tc>
          <w:tcPr>
            <w:tcW w:w="572" w:type="dxa"/>
            <w:vMerge/>
            <w:vAlign w:val="center"/>
          </w:tcPr>
          <w:p w:rsidR="003C30EC" w:rsidRPr="00E32240" w:rsidRDefault="003C30EC" w:rsidP="00B53027">
            <w:pPr>
              <w:jc w:val="center"/>
              <w:rPr>
                <w:rFonts w:hint="eastAsia"/>
              </w:rPr>
            </w:pPr>
          </w:p>
        </w:tc>
        <w:tc>
          <w:tcPr>
            <w:tcW w:w="1324" w:type="dxa"/>
          </w:tcPr>
          <w:p w:rsidR="003C30EC" w:rsidRPr="00B53027" w:rsidRDefault="003C30EC" w:rsidP="00F57B37">
            <w:pPr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>班級網站</w:t>
            </w:r>
          </w:p>
        </w:tc>
        <w:tc>
          <w:tcPr>
            <w:tcW w:w="9240" w:type="dxa"/>
          </w:tcPr>
          <w:p w:rsidR="003C30EC" w:rsidRPr="00E32240" w:rsidRDefault="00037D15" w:rsidP="00F57B37">
            <w:pPr>
              <w:rPr>
                <w:rFonts w:hint="eastAsia"/>
              </w:rPr>
            </w:pPr>
            <w:r>
              <w:rPr>
                <w:rFonts w:hint="eastAsia"/>
              </w:rPr>
              <w:t>包含</w:t>
            </w:r>
            <w:r w:rsidR="003C30EC">
              <w:rPr>
                <w:rFonts w:hint="eastAsia"/>
              </w:rPr>
              <w:t>教學計畫、公佈欄、行事曆、聯絡簿、功課表、各類作品及教學資源、學習網站。</w:t>
            </w:r>
          </w:p>
        </w:tc>
        <w:tc>
          <w:tcPr>
            <w:tcW w:w="4324" w:type="dxa"/>
            <w:vAlign w:val="center"/>
          </w:tcPr>
          <w:p w:rsidR="003C30EC" w:rsidRPr="00E32240" w:rsidRDefault="00BA5BF0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＊各班老師以課餘時間，</w:t>
            </w:r>
            <w:r w:rsidR="003C30EC">
              <w:rPr>
                <w:rFonts w:hint="eastAsia"/>
              </w:rPr>
              <w:t>不定期上傳新資訊</w:t>
            </w:r>
            <w:r w:rsidR="00037D15">
              <w:rPr>
                <w:rFonts w:hint="eastAsia"/>
              </w:rPr>
              <w:t>。</w:t>
            </w:r>
          </w:p>
        </w:tc>
      </w:tr>
      <w:tr w:rsidR="003C30EC" w:rsidRPr="00E32240" w:rsidTr="00B53027">
        <w:tc>
          <w:tcPr>
            <w:tcW w:w="572" w:type="dxa"/>
            <w:vMerge/>
            <w:vAlign w:val="center"/>
          </w:tcPr>
          <w:p w:rsidR="003C30EC" w:rsidRPr="00E32240" w:rsidRDefault="003C30EC" w:rsidP="00B53027">
            <w:pPr>
              <w:jc w:val="center"/>
              <w:rPr>
                <w:rFonts w:hint="eastAsia"/>
              </w:rPr>
            </w:pPr>
          </w:p>
        </w:tc>
        <w:tc>
          <w:tcPr>
            <w:tcW w:w="1324" w:type="dxa"/>
            <w:vAlign w:val="center"/>
          </w:tcPr>
          <w:p w:rsidR="003C30EC" w:rsidRPr="00B53027" w:rsidRDefault="009E3F23" w:rsidP="00B53027">
            <w:pPr>
              <w:jc w:val="both"/>
              <w:rPr>
                <w:rFonts w:hint="eastAsia"/>
                <w:b/>
                <w:bCs/>
                <w:sz w:val="26"/>
                <w:szCs w:val="26"/>
              </w:rPr>
            </w:pPr>
            <w:r w:rsidRPr="00B53027">
              <w:rPr>
                <w:rFonts w:hint="eastAsia"/>
                <w:b/>
                <w:bCs/>
                <w:sz w:val="26"/>
                <w:szCs w:val="26"/>
              </w:rPr>
              <w:t>語文能力提昇</w:t>
            </w:r>
          </w:p>
        </w:tc>
        <w:tc>
          <w:tcPr>
            <w:tcW w:w="9240" w:type="dxa"/>
          </w:tcPr>
          <w:p w:rsidR="009C057A" w:rsidRDefault="003C30EC" w:rsidP="005C4C1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一學期至少</w:t>
            </w:r>
            <w:r w:rsidR="009E3F23">
              <w:rPr>
                <w:rFonts w:hint="eastAsia"/>
              </w:rPr>
              <w:t>有</w:t>
            </w:r>
            <w:r w:rsidR="009E3F23">
              <w:rPr>
                <w:rFonts w:hint="eastAsia"/>
              </w:rPr>
              <w:t>16</w:t>
            </w:r>
            <w:r w:rsidR="009E3F23">
              <w:rPr>
                <w:rFonts w:hint="eastAsia"/>
              </w:rPr>
              <w:t>本</w:t>
            </w:r>
            <w:r w:rsidR="009E3F23">
              <w:rPr>
                <w:rFonts w:hint="eastAsia"/>
              </w:rPr>
              <w:t>~20</w:t>
            </w:r>
            <w:r w:rsidR="009E3F23">
              <w:rPr>
                <w:rFonts w:hint="eastAsia"/>
              </w:rPr>
              <w:t>本巡迴班書</w:t>
            </w:r>
            <w:r>
              <w:rPr>
                <w:rFonts w:hint="eastAsia"/>
              </w:rPr>
              <w:t>，</w:t>
            </w:r>
            <w:r w:rsidR="009E3F23">
              <w:rPr>
                <w:rFonts w:hint="eastAsia"/>
              </w:rPr>
              <w:t>一下或二上開始，</w:t>
            </w:r>
            <w:r w:rsidR="009C057A">
              <w:rPr>
                <w:rFonts w:hint="eastAsia"/>
              </w:rPr>
              <w:t>閱</w:t>
            </w:r>
            <w:r>
              <w:rPr>
                <w:rFonts w:hint="eastAsia"/>
              </w:rPr>
              <w:t>讀班書</w:t>
            </w:r>
            <w:r w:rsidR="009C057A">
              <w:rPr>
                <w:rFonts w:hint="eastAsia"/>
              </w:rPr>
              <w:t>或課外書</w:t>
            </w:r>
            <w:r w:rsidR="009E3F23">
              <w:rPr>
                <w:rFonts w:hint="eastAsia"/>
              </w:rPr>
              <w:t>可習寫存</w:t>
            </w:r>
          </w:p>
          <w:p w:rsidR="003C30EC" w:rsidRDefault="009C057A" w:rsidP="005C4C1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智心得，累計滿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篇、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篇、</w:t>
            </w:r>
            <w:r>
              <w:rPr>
                <w:rFonts w:hint="eastAsia"/>
              </w:rPr>
              <w:t>90</w:t>
            </w:r>
            <w:r>
              <w:rPr>
                <w:rFonts w:hint="eastAsia"/>
              </w:rPr>
              <w:t>篇各可獲頒小學士、小碩士、小博士獎狀各一只。</w:t>
            </w:r>
            <w:r>
              <w:rPr>
                <w:rFonts w:hint="eastAsia"/>
              </w:rPr>
              <w:t xml:space="preserve"> </w:t>
            </w:r>
          </w:p>
          <w:p w:rsidR="003C30EC" w:rsidRDefault="009C057A" w:rsidP="00B53027">
            <w:pPr>
              <w:numPr>
                <w:ilvl w:val="0"/>
                <w:numId w:val="7"/>
              </w:numPr>
              <w:rPr>
                <w:rFonts w:hint="eastAsia"/>
              </w:rPr>
            </w:pPr>
            <w:r>
              <w:rPr>
                <w:rFonts w:hint="eastAsia"/>
              </w:rPr>
              <w:t>家長會協助推動「中山國小小博士」活動</w:t>
            </w:r>
            <w:r w:rsidR="003C30EC">
              <w:rPr>
                <w:rFonts w:hint="eastAsia"/>
              </w:rPr>
              <w:t>，</w:t>
            </w:r>
            <w:r>
              <w:rPr>
                <w:rFonts w:hint="eastAsia"/>
              </w:rPr>
              <w:t>每個月包含「中山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作家投稿、背誦唐</w:t>
            </w:r>
          </w:p>
          <w:p w:rsidR="009C057A" w:rsidRDefault="009C057A" w:rsidP="009C05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詩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首、聽我說書」活動，累計月認證簽章四個</w:t>
            </w:r>
            <w:r w:rsidR="00EB753D">
              <w:rPr>
                <w:rFonts w:hint="eastAsia"/>
              </w:rPr>
              <w:t>，</w:t>
            </w:r>
            <w:r>
              <w:rPr>
                <w:rFonts w:hint="eastAsia"/>
              </w:rPr>
              <w:t>可獲頒小學士獎狀。</w:t>
            </w:r>
          </w:p>
          <w:p w:rsidR="00EB753D" w:rsidRDefault="00EB753D" w:rsidP="00B53027">
            <w:pPr>
              <w:numPr>
                <w:ilvl w:val="0"/>
                <w:numId w:val="7"/>
              </w:numPr>
              <w:rPr>
                <w:rFonts w:hint="eastAsia"/>
              </w:rPr>
            </w:pPr>
            <w:r>
              <w:rPr>
                <w:rFonts w:hint="eastAsia"/>
              </w:rPr>
              <w:t>每個孩子都會</w:t>
            </w:r>
            <w:r w:rsidRPr="00B53027">
              <w:rPr>
                <w:rFonts w:hint="eastAsia"/>
                <w:b/>
              </w:rPr>
              <w:t>發給中山國小圖書館借書證，數位學生證</w:t>
            </w:r>
            <w:r>
              <w:rPr>
                <w:rFonts w:hint="eastAsia"/>
              </w:rPr>
              <w:t>也可以借閱圖書兼悠遊卡使</w:t>
            </w:r>
          </w:p>
          <w:p w:rsidR="00EB753D" w:rsidRPr="00E32240" w:rsidRDefault="00EB753D" w:rsidP="00EB75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 w:rsidR="00740375">
              <w:rPr>
                <w:rFonts w:hint="eastAsia"/>
              </w:rPr>
              <w:t>用，一年級孩子最熱衷於</w:t>
            </w:r>
            <w:r>
              <w:rPr>
                <w:rFonts w:hint="eastAsia"/>
              </w:rPr>
              <w:t>借閱圖書，趁機請多多鼓勵孩子培養閱讀習慣。</w:t>
            </w:r>
          </w:p>
        </w:tc>
        <w:tc>
          <w:tcPr>
            <w:tcW w:w="4324" w:type="dxa"/>
            <w:vAlign w:val="center"/>
          </w:tcPr>
          <w:p w:rsidR="003C30EC" w:rsidRPr="00B53027" w:rsidRDefault="003C30EC" w:rsidP="00B53027">
            <w:pPr>
              <w:numPr>
                <w:ilvl w:val="0"/>
                <w:numId w:val="6"/>
              </w:numPr>
              <w:jc w:val="both"/>
              <w:rPr>
                <w:rFonts w:hint="eastAsia"/>
                <w:b/>
                <w:color w:val="FF0000"/>
              </w:rPr>
            </w:pPr>
            <w:r w:rsidRPr="00B53027">
              <w:rPr>
                <w:rFonts w:hint="eastAsia"/>
                <w:b/>
                <w:color w:val="FF0000"/>
              </w:rPr>
              <w:t>視孩子能力要求，不要讓閱讀變成不愉快的事。</w:t>
            </w:r>
          </w:p>
          <w:p w:rsidR="009C057A" w:rsidRPr="00E32240" w:rsidRDefault="00063362" w:rsidP="00B53027">
            <w:pPr>
              <w:numPr>
                <w:ilvl w:val="0"/>
                <w:numId w:val="6"/>
              </w:numPr>
              <w:jc w:val="both"/>
              <w:rPr>
                <w:rFonts w:hint="eastAsia"/>
              </w:rPr>
            </w:pPr>
            <w:r>
              <w:rPr>
                <w:rFonts w:hint="eastAsia"/>
              </w:rPr>
              <w:t>用</w:t>
            </w:r>
            <w:r w:rsidR="009C057A">
              <w:rPr>
                <w:rFonts w:hint="eastAsia"/>
              </w:rPr>
              <w:t>各班老師考量課餘時間配合推動，通常二年級開始較有時間參與。</w:t>
            </w:r>
          </w:p>
        </w:tc>
      </w:tr>
      <w:tr w:rsidR="00620275" w:rsidRPr="00E32240" w:rsidTr="00B53027">
        <w:tc>
          <w:tcPr>
            <w:tcW w:w="572" w:type="dxa"/>
            <w:vMerge w:val="restart"/>
            <w:vAlign w:val="center"/>
          </w:tcPr>
          <w:p w:rsidR="00620275" w:rsidRPr="00B53027" w:rsidRDefault="00620275" w:rsidP="00B53027">
            <w:pPr>
              <w:jc w:val="center"/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</w:pPr>
            <w:r w:rsidRPr="00B53027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學用品</w:t>
            </w:r>
          </w:p>
        </w:tc>
        <w:tc>
          <w:tcPr>
            <w:tcW w:w="1324" w:type="dxa"/>
            <w:vAlign w:val="center"/>
          </w:tcPr>
          <w:p w:rsidR="00620275" w:rsidRPr="00B53027" w:rsidRDefault="00620275" w:rsidP="00B53027">
            <w:pPr>
              <w:jc w:val="both"/>
              <w:rPr>
                <w:rFonts w:ascii="細明體" w:eastAsia="細明體" w:hAnsi="細明體" w:hint="eastAsia"/>
                <w:b/>
                <w:bCs/>
                <w:sz w:val="26"/>
                <w:szCs w:val="26"/>
              </w:rPr>
            </w:pPr>
            <w:r w:rsidRPr="00B53027">
              <w:rPr>
                <w:rFonts w:ascii="細明體" w:eastAsia="細明體" w:hAnsi="細明體" w:hint="eastAsia"/>
                <w:b/>
                <w:bCs/>
                <w:sz w:val="26"/>
                <w:szCs w:val="26"/>
              </w:rPr>
              <w:t>運動服</w:t>
            </w:r>
          </w:p>
        </w:tc>
        <w:tc>
          <w:tcPr>
            <w:tcW w:w="9240" w:type="dxa"/>
          </w:tcPr>
          <w:p w:rsidR="00620275" w:rsidRDefault="00620275" w:rsidP="00B53027">
            <w:pPr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hint="eastAsia"/>
              </w:rPr>
              <w:t>學校未規定統一制服。為方便行動，每週體育課、校外教學及體育表演會時</w:t>
            </w:r>
            <w:r w:rsidR="00ED46BB">
              <w:rPr>
                <w:rFonts w:hint="eastAsia"/>
              </w:rPr>
              <w:t>，會</w:t>
            </w:r>
            <w:r>
              <w:rPr>
                <w:rFonts w:hint="eastAsia"/>
              </w:rPr>
              <w:t>指定穿著運動服</w:t>
            </w:r>
            <w:r w:rsidR="00ED46BB">
              <w:rPr>
                <w:rFonts w:hint="eastAsia"/>
              </w:rPr>
              <w:t>及運動鞋</w:t>
            </w:r>
            <w:r>
              <w:rPr>
                <w:rFonts w:hint="eastAsia"/>
              </w:rPr>
              <w:t>。</w:t>
            </w:r>
          </w:p>
          <w:p w:rsidR="00620275" w:rsidRPr="00E32240" w:rsidRDefault="00620275" w:rsidP="00B53027">
            <w:pPr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hint="eastAsia"/>
              </w:rPr>
              <w:t>開學後，學校會統一發</w:t>
            </w:r>
            <w:r w:rsidRPr="00B53027">
              <w:rPr>
                <w:rFonts w:hint="eastAsia"/>
                <w:b/>
                <w:bCs/>
              </w:rPr>
              <w:t>運動服的訂購意願表單</w:t>
            </w:r>
            <w:r>
              <w:rPr>
                <w:rFonts w:hint="eastAsia"/>
              </w:rPr>
              <w:t>，請家長</w:t>
            </w:r>
            <w:r w:rsidR="000421DD">
              <w:rPr>
                <w:rFonts w:hint="eastAsia"/>
              </w:rPr>
              <w:t>依需求</w:t>
            </w:r>
            <w:r>
              <w:rPr>
                <w:rFonts w:hint="eastAsia"/>
              </w:rPr>
              <w:t>填寫。</w:t>
            </w:r>
          </w:p>
        </w:tc>
        <w:tc>
          <w:tcPr>
            <w:tcW w:w="4324" w:type="dxa"/>
            <w:vAlign w:val="center"/>
          </w:tcPr>
          <w:p w:rsidR="00620275" w:rsidRPr="00E32240" w:rsidRDefault="00063362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</w:t>
            </w:r>
            <w:r w:rsidR="00620275">
              <w:rPr>
                <w:rFonts w:hint="eastAsia"/>
              </w:rPr>
              <w:t>學期中可在合作社補購</w:t>
            </w:r>
            <w:r w:rsidR="00037D15">
              <w:rPr>
                <w:rFonts w:hint="eastAsia"/>
              </w:rPr>
              <w:t>。</w:t>
            </w:r>
          </w:p>
        </w:tc>
      </w:tr>
      <w:tr w:rsidR="00620275" w:rsidRPr="00E32240" w:rsidTr="00B53027">
        <w:tc>
          <w:tcPr>
            <w:tcW w:w="572" w:type="dxa"/>
            <w:vMerge/>
            <w:vAlign w:val="center"/>
          </w:tcPr>
          <w:p w:rsidR="00620275" w:rsidRPr="00E32240" w:rsidRDefault="00620275" w:rsidP="00B53027">
            <w:pPr>
              <w:jc w:val="center"/>
              <w:rPr>
                <w:rFonts w:hint="eastAsia"/>
              </w:rPr>
            </w:pPr>
          </w:p>
        </w:tc>
        <w:tc>
          <w:tcPr>
            <w:tcW w:w="1324" w:type="dxa"/>
            <w:vAlign w:val="center"/>
          </w:tcPr>
          <w:p w:rsidR="00620275" w:rsidRPr="00B53027" w:rsidRDefault="00620275" w:rsidP="00B53027">
            <w:pPr>
              <w:jc w:val="both"/>
              <w:rPr>
                <w:rFonts w:ascii="細明體" w:eastAsia="細明體" w:hAnsi="細明體" w:hint="eastAsia"/>
                <w:b/>
                <w:bCs/>
                <w:sz w:val="26"/>
                <w:szCs w:val="26"/>
              </w:rPr>
            </w:pPr>
            <w:r w:rsidRPr="00B53027">
              <w:rPr>
                <w:rFonts w:ascii="細明體" w:eastAsia="細明體" w:hAnsi="細明體" w:hint="eastAsia"/>
                <w:b/>
                <w:bCs/>
                <w:sz w:val="26"/>
                <w:szCs w:val="26"/>
              </w:rPr>
              <w:t>文具用品</w:t>
            </w:r>
          </w:p>
        </w:tc>
        <w:tc>
          <w:tcPr>
            <w:tcW w:w="9240" w:type="dxa"/>
          </w:tcPr>
          <w:p w:rsidR="00620275" w:rsidRDefault="00620275" w:rsidP="00BC039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1. </w:t>
            </w:r>
            <w:r w:rsidRPr="00B53027">
              <w:rPr>
                <w:rFonts w:hint="eastAsia"/>
                <w:b/>
                <w:bCs/>
              </w:rPr>
              <w:t>鉛筆盒</w:t>
            </w:r>
            <w:r>
              <w:rPr>
                <w:rFonts w:hint="eastAsia"/>
              </w:rPr>
              <w:t>：</w:t>
            </w:r>
            <w:r w:rsidRPr="00B53027">
              <w:rPr>
                <w:rFonts w:hint="eastAsia"/>
                <w:b/>
              </w:rPr>
              <w:t>削好鉛筆</w:t>
            </w:r>
            <w:r w:rsidRPr="00B53027">
              <w:rPr>
                <w:rFonts w:hint="eastAsia"/>
                <w:b/>
                <w:color w:val="FF0000"/>
              </w:rPr>
              <w:t>至少</w:t>
            </w:r>
            <w:r w:rsidRPr="00B53027">
              <w:rPr>
                <w:rFonts w:hint="eastAsia"/>
                <w:b/>
                <w:color w:val="FF0000"/>
              </w:rPr>
              <w:t>5</w:t>
            </w:r>
            <w:r w:rsidRPr="00B53027">
              <w:rPr>
                <w:rFonts w:hint="eastAsia"/>
                <w:b/>
                <w:color w:val="FF0000"/>
              </w:rPr>
              <w:t>枝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公分直尺、</w:t>
            </w:r>
            <w:r w:rsidRPr="00B53027">
              <w:rPr>
                <w:rFonts w:ascii="細明體" w:eastAsia="細明體" w:hAnsi="細明體" w:hint="eastAsia"/>
              </w:rPr>
              <w:t>墊板、</w:t>
            </w:r>
            <w:r>
              <w:rPr>
                <w:rFonts w:hint="eastAsia"/>
              </w:rPr>
              <w:t>橡皮擦、紅筆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枝、彩虹筆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枝。</w:t>
            </w:r>
          </w:p>
          <w:p w:rsidR="00620275" w:rsidRDefault="00620275" w:rsidP="00B53027">
            <w:pPr>
              <w:ind w:left="480" w:hangingChars="200" w:hanging="480"/>
              <w:rPr>
                <w:rFonts w:hint="eastAsia"/>
              </w:rPr>
            </w:pPr>
            <w:r>
              <w:rPr>
                <w:rFonts w:hint="eastAsia"/>
              </w:rPr>
              <w:t xml:space="preserve">2. </w:t>
            </w:r>
            <w:r w:rsidRPr="00B53027">
              <w:rPr>
                <w:rFonts w:hint="eastAsia"/>
                <w:b/>
                <w:bCs/>
              </w:rPr>
              <w:t>常用</w:t>
            </w:r>
            <w:r w:rsidR="000C16B2" w:rsidRPr="00B53027">
              <w:rPr>
                <w:rFonts w:hint="eastAsia"/>
                <w:b/>
                <w:bCs/>
              </w:rPr>
              <w:t>文</w:t>
            </w:r>
            <w:r w:rsidRPr="00B53027">
              <w:rPr>
                <w:rFonts w:hint="eastAsia"/>
                <w:b/>
                <w:bCs/>
              </w:rPr>
              <w:t>具放學校</w:t>
            </w:r>
            <w:r>
              <w:rPr>
                <w:rFonts w:hint="eastAsia"/>
              </w:rPr>
              <w:t>：安全剪刀、膠水（口紅膠）、粉蠟筆、彩色筆、色鉛筆、雙面膠。</w:t>
            </w:r>
          </w:p>
          <w:p w:rsidR="00063362" w:rsidRPr="00E32240" w:rsidRDefault="00063362" w:rsidP="00B53027">
            <w:pPr>
              <w:ind w:left="480" w:hangingChars="200" w:hanging="480"/>
              <w:rPr>
                <w:rFonts w:hint="eastAsia"/>
              </w:rPr>
            </w:pPr>
            <w:r>
              <w:rPr>
                <w:rFonts w:hint="eastAsia"/>
              </w:rPr>
              <w:t xml:space="preserve">3. </w:t>
            </w:r>
            <w:r w:rsidRPr="00B53027">
              <w:rPr>
                <w:rFonts w:hint="eastAsia"/>
                <w:b/>
                <w:color w:val="FF0000"/>
              </w:rPr>
              <w:t>花俏好玩的、昂貴的、容易毀損的、會發出聲響的，都</w:t>
            </w:r>
            <w:r w:rsidR="00A9785C" w:rsidRPr="00B53027">
              <w:rPr>
                <w:rFonts w:hint="eastAsia"/>
                <w:b/>
                <w:color w:val="FF0000"/>
              </w:rPr>
              <w:t>會造成分心不專，</w:t>
            </w:r>
            <w:r w:rsidRPr="00B53027">
              <w:rPr>
                <w:rFonts w:hint="eastAsia"/>
                <w:b/>
                <w:color w:val="FF0000"/>
              </w:rPr>
              <w:t>請避免。</w:t>
            </w:r>
          </w:p>
        </w:tc>
        <w:tc>
          <w:tcPr>
            <w:tcW w:w="4324" w:type="dxa"/>
            <w:vAlign w:val="center"/>
          </w:tcPr>
          <w:p w:rsidR="00620275" w:rsidRDefault="00063362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</w:t>
            </w:r>
            <w:r w:rsidR="00620275">
              <w:rPr>
                <w:rFonts w:hint="eastAsia"/>
              </w:rPr>
              <w:t>用完請補充</w:t>
            </w:r>
            <w:r w:rsidR="00037D15">
              <w:rPr>
                <w:rFonts w:hint="eastAsia"/>
              </w:rPr>
              <w:t>。</w:t>
            </w:r>
          </w:p>
          <w:p w:rsidR="00063362" w:rsidRDefault="00063362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＊文具實用不花俏。</w:t>
            </w:r>
          </w:p>
          <w:p w:rsidR="00063362" w:rsidRPr="00E32240" w:rsidRDefault="00063362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＊</w:t>
            </w:r>
            <w:r w:rsidRPr="00B53027">
              <w:rPr>
                <w:rFonts w:hint="eastAsia"/>
                <w:b/>
                <w:color w:val="FF0000"/>
              </w:rPr>
              <w:t>彩色筆不宜太大盒，學生使用桌面小。</w:t>
            </w:r>
          </w:p>
        </w:tc>
      </w:tr>
      <w:tr w:rsidR="00620275" w:rsidRPr="00E32240" w:rsidTr="00B53027">
        <w:tc>
          <w:tcPr>
            <w:tcW w:w="572" w:type="dxa"/>
            <w:vMerge/>
            <w:vAlign w:val="center"/>
          </w:tcPr>
          <w:p w:rsidR="00620275" w:rsidRPr="00E32240" w:rsidRDefault="00620275" w:rsidP="00B53027">
            <w:pPr>
              <w:jc w:val="center"/>
              <w:rPr>
                <w:rFonts w:hint="eastAsia"/>
              </w:rPr>
            </w:pPr>
          </w:p>
        </w:tc>
        <w:tc>
          <w:tcPr>
            <w:tcW w:w="1324" w:type="dxa"/>
            <w:vAlign w:val="center"/>
          </w:tcPr>
          <w:p w:rsidR="00620275" w:rsidRPr="00B53027" w:rsidRDefault="00620275" w:rsidP="00B53027">
            <w:pPr>
              <w:jc w:val="both"/>
              <w:rPr>
                <w:rFonts w:ascii="細明體" w:eastAsia="細明體" w:hAnsi="細明體" w:hint="eastAsia"/>
                <w:b/>
                <w:bCs/>
                <w:sz w:val="26"/>
                <w:szCs w:val="26"/>
              </w:rPr>
            </w:pPr>
            <w:r w:rsidRPr="00B53027">
              <w:rPr>
                <w:rFonts w:ascii="細明體" w:eastAsia="細明體" w:hAnsi="細明體" w:hint="eastAsia"/>
                <w:b/>
                <w:bCs/>
                <w:sz w:val="26"/>
                <w:szCs w:val="26"/>
              </w:rPr>
              <w:t>生活用品</w:t>
            </w:r>
          </w:p>
        </w:tc>
        <w:tc>
          <w:tcPr>
            <w:tcW w:w="9240" w:type="dxa"/>
          </w:tcPr>
          <w:p w:rsidR="00A9785C" w:rsidRDefault="00620275" w:rsidP="00B53027">
            <w:pPr>
              <w:numPr>
                <w:ilvl w:val="0"/>
                <w:numId w:val="8"/>
              </w:numPr>
              <w:rPr>
                <w:rFonts w:hint="eastAsia"/>
              </w:rPr>
            </w:pPr>
            <w:r>
              <w:rPr>
                <w:rFonts w:hint="eastAsia"/>
              </w:rPr>
              <w:t>請準備一份放在學校：</w:t>
            </w:r>
            <w:r w:rsidR="00A9785C" w:rsidRPr="00B53027">
              <w:rPr>
                <w:rFonts w:hint="eastAsia"/>
                <w:b/>
                <w:color w:val="FF0000"/>
              </w:rPr>
              <w:t>小</w:t>
            </w:r>
            <w:r w:rsidRPr="00B53027">
              <w:rPr>
                <w:rFonts w:hint="eastAsia"/>
                <w:b/>
                <w:color w:val="FF0000"/>
              </w:rPr>
              <w:t>抹布（有掛環）</w:t>
            </w:r>
            <w:r>
              <w:rPr>
                <w:rFonts w:hint="eastAsia"/>
              </w:rPr>
              <w:t>、輕便雨衣、盒裝衛生紙、牙刷</w:t>
            </w:r>
            <w:r w:rsidR="00A9785C">
              <w:rPr>
                <w:rFonts w:hint="eastAsia"/>
              </w:rPr>
              <w:t>、</w:t>
            </w:r>
            <w:r w:rsidR="00A9785C" w:rsidRPr="00B53027">
              <w:rPr>
                <w:rFonts w:hint="eastAsia"/>
                <w:b/>
                <w:color w:val="FF0000"/>
              </w:rPr>
              <w:t>有手把鋼杯</w:t>
            </w:r>
            <w:r w:rsidR="00A9785C">
              <w:rPr>
                <w:rFonts w:hint="eastAsia"/>
              </w:rPr>
              <w:t>、環保餐具</w:t>
            </w:r>
            <w:r w:rsidR="00037D15">
              <w:rPr>
                <w:rFonts w:hint="eastAsia"/>
              </w:rPr>
              <w:t>。</w:t>
            </w:r>
          </w:p>
          <w:p w:rsidR="00620275" w:rsidRDefault="00A9785C" w:rsidP="00B53027">
            <w:pPr>
              <w:numPr>
                <w:ilvl w:val="0"/>
                <w:numId w:val="8"/>
              </w:numPr>
              <w:rPr>
                <w:rFonts w:hint="eastAsia"/>
              </w:rPr>
            </w:pPr>
            <w:r>
              <w:rPr>
                <w:rFonts w:hint="eastAsia"/>
              </w:rPr>
              <w:t>容易流汗或怕髒污〈大小便或嘔吐〉，可備一套衣服、內褲更換用。</w:t>
            </w:r>
          </w:p>
          <w:p w:rsidR="00A9785C" w:rsidRPr="00E32240" w:rsidRDefault="00A9785C" w:rsidP="00B53027">
            <w:pPr>
              <w:numPr>
                <w:ilvl w:val="0"/>
                <w:numId w:val="8"/>
              </w:numPr>
              <w:rPr>
                <w:rFonts w:hint="eastAsia"/>
              </w:rPr>
            </w:pPr>
            <w:r>
              <w:rPr>
                <w:rFonts w:hint="eastAsia"/>
              </w:rPr>
              <w:t>午休趴在桌上，習慣用小抱枕請準備。</w:t>
            </w:r>
          </w:p>
        </w:tc>
        <w:tc>
          <w:tcPr>
            <w:tcW w:w="4324" w:type="dxa"/>
            <w:vAlign w:val="center"/>
          </w:tcPr>
          <w:p w:rsidR="00620275" w:rsidRDefault="00620275" w:rsidP="00B53027">
            <w:pPr>
              <w:numPr>
                <w:ilvl w:val="0"/>
                <w:numId w:val="6"/>
              </w:numPr>
              <w:jc w:val="both"/>
              <w:rPr>
                <w:rFonts w:hint="eastAsia"/>
              </w:rPr>
            </w:pPr>
            <w:r>
              <w:rPr>
                <w:rFonts w:hint="eastAsia"/>
              </w:rPr>
              <w:t>用完、用髒請補充</w:t>
            </w:r>
            <w:r w:rsidR="00A9785C">
              <w:rPr>
                <w:rFonts w:hint="eastAsia"/>
              </w:rPr>
              <w:t>並定期帶回清潔</w:t>
            </w:r>
            <w:r w:rsidR="00037D15">
              <w:rPr>
                <w:rFonts w:hint="eastAsia"/>
              </w:rPr>
              <w:t>。</w:t>
            </w:r>
          </w:p>
          <w:p w:rsidR="00A9785C" w:rsidRDefault="00A9785C" w:rsidP="00B53027">
            <w:pPr>
              <w:numPr>
                <w:ilvl w:val="0"/>
                <w:numId w:val="6"/>
              </w:num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學生座位抽屜及置物櫃空間有限，準備必需用品即可。</w:t>
            </w:r>
          </w:p>
          <w:p w:rsidR="00740375" w:rsidRPr="00B53027" w:rsidRDefault="00740375" w:rsidP="00B53027">
            <w:pPr>
              <w:numPr>
                <w:ilvl w:val="0"/>
                <w:numId w:val="6"/>
              </w:numPr>
              <w:jc w:val="both"/>
              <w:rPr>
                <w:rFonts w:hint="eastAsia"/>
                <w:b/>
                <w:color w:val="FF0000"/>
              </w:rPr>
            </w:pPr>
            <w:r w:rsidRPr="00B53027">
              <w:rPr>
                <w:rFonts w:hint="eastAsia"/>
                <w:b/>
                <w:color w:val="FF0000"/>
              </w:rPr>
              <w:t>抹布太長拖在地上踩踏不衛生。</w:t>
            </w:r>
          </w:p>
        </w:tc>
      </w:tr>
      <w:tr w:rsidR="00620275" w:rsidRPr="00E32240" w:rsidTr="00B53027">
        <w:tc>
          <w:tcPr>
            <w:tcW w:w="572" w:type="dxa"/>
            <w:vMerge/>
            <w:vAlign w:val="center"/>
          </w:tcPr>
          <w:p w:rsidR="00620275" w:rsidRPr="00E32240" w:rsidRDefault="00620275" w:rsidP="00B53027">
            <w:pPr>
              <w:jc w:val="center"/>
              <w:rPr>
                <w:rFonts w:hint="eastAsia"/>
              </w:rPr>
            </w:pPr>
          </w:p>
        </w:tc>
        <w:tc>
          <w:tcPr>
            <w:tcW w:w="1324" w:type="dxa"/>
            <w:vAlign w:val="center"/>
          </w:tcPr>
          <w:p w:rsidR="00620275" w:rsidRPr="00B53027" w:rsidRDefault="00620275" w:rsidP="00B53027">
            <w:pPr>
              <w:jc w:val="both"/>
              <w:rPr>
                <w:rFonts w:ascii="細明體" w:eastAsia="細明體" w:hAnsi="細明體" w:hint="eastAsia"/>
                <w:b/>
                <w:bCs/>
                <w:sz w:val="26"/>
                <w:szCs w:val="26"/>
              </w:rPr>
            </w:pPr>
            <w:r w:rsidRPr="00B53027">
              <w:rPr>
                <w:rFonts w:ascii="細明體" w:eastAsia="細明體" w:hAnsi="細明體" w:hint="eastAsia"/>
                <w:b/>
                <w:bCs/>
                <w:sz w:val="26"/>
                <w:szCs w:val="26"/>
              </w:rPr>
              <w:t>不宜攜帶物品</w:t>
            </w:r>
          </w:p>
        </w:tc>
        <w:tc>
          <w:tcPr>
            <w:tcW w:w="9240" w:type="dxa"/>
          </w:tcPr>
          <w:p w:rsidR="00620275" w:rsidRPr="00E32240" w:rsidRDefault="00620275" w:rsidP="00F57B37">
            <w:pPr>
              <w:rPr>
                <w:rFonts w:hint="eastAsia"/>
              </w:rPr>
            </w:pPr>
            <w:r>
              <w:rPr>
                <w:rFonts w:hint="eastAsia"/>
              </w:rPr>
              <w:t>零食飲料、太多的零用錢、電動玩具、漫畫、撲克牌、美工刀、危險玩具、貴重物品</w:t>
            </w:r>
            <w:r w:rsidR="00037D15">
              <w:rPr>
                <w:rFonts w:hint="eastAsia"/>
              </w:rPr>
              <w:t>。</w:t>
            </w:r>
          </w:p>
        </w:tc>
        <w:tc>
          <w:tcPr>
            <w:tcW w:w="4324" w:type="dxa"/>
            <w:vAlign w:val="center"/>
          </w:tcPr>
          <w:p w:rsidR="00620275" w:rsidRPr="00E32240" w:rsidRDefault="000421DD" w:rsidP="00B53027">
            <w:pPr>
              <w:jc w:val="both"/>
              <w:rPr>
                <w:rFonts w:hint="eastAsia"/>
              </w:rPr>
            </w:pPr>
            <w:r w:rsidRPr="00B53027">
              <w:rPr>
                <w:rFonts w:hint="eastAsia"/>
                <w:b/>
                <w:color w:val="FF0000"/>
              </w:rPr>
              <w:t>請偶而檢視</w:t>
            </w:r>
            <w:r w:rsidR="00620275" w:rsidRPr="00B53027">
              <w:rPr>
                <w:rFonts w:hint="eastAsia"/>
                <w:b/>
                <w:color w:val="FF0000"/>
              </w:rPr>
              <w:t>孩子書包</w:t>
            </w:r>
            <w:r w:rsidR="00037D15">
              <w:rPr>
                <w:rFonts w:hint="eastAsia"/>
              </w:rPr>
              <w:t>。</w:t>
            </w:r>
          </w:p>
        </w:tc>
      </w:tr>
      <w:tr w:rsidR="00620275" w:rsidRPr="00E32240" w:rsidTr="00B53027">
        <w:tc>
          <w:tcPr>
            <w:tcW w:w="572" w:type="dxa"/>
            <w:vMerge/>
            <w:vAlign w:val="center"/>
          </w:tcPr>
          <w:p w:rsidR="00620275" w:rsidRPr="00E32240" w:rsidRDefault="00620275" w:rsidP="00B53027">
            <w:pPr>
              <w:jc w:val="center"/>
              <w:rPr>
                <w:rFonts w:hint="eastAsia"/>
              </w:rPr>
            </w:pPr>
          </w:p>
        </w:tc>
        <w:tc>
          <w:tcPr>
            <w:tcW w:w="1324" w:type="dxa"/>
          </w:tcPr>
          <w:p w:rsidR="00620275" w:rsidRPr="00B53027" w:rsidRDefault="00620275" w:rsidP="00C535E0">
            <w:pPr>
              <w:rPr>
                <w:rFonts w:ascii="細明體" w:eastAsia="細明體" w:hAnsi="細明體" w:hint="eastAsia"/>
                <w:b/>
                <w:bCs/>
                <w:sz w:val="26"/>
                <w:szCs w:val="26"/>
              </w:rPr>
            </w:pPr>
            <w:r w:rsidRPr="00B53027">
              <w:rPr>
                <w:rFonts w:ascii="細明體" w:eastAsia="細明體" w:hAnsi="細明體" w:hint="eastAsia"/>
                <w:b/>
                <w:bCs/>
                <w:sz w:val="26"/>
                <w:szCs w:val="26"/>
              </w:rPr>
              <w:t>手機</w:t>
            </w:r>
          </w:p>
        </w:tc>
        <w:tc>
          <w:tcPr>
            <w:tcW w:w="9240" w:type="dxa"/>
          </w:tcPr>
          <w:p w:rsidR="00620275" w:rsidRPr="00E32240" w:rsidRDefault="00A9785C" w:rsidP="00C535E0">
            <w:pPr>
              <w:rPr>
                <w:rFonts w:hint="eastAsia"/>
              </w:rPr>
            </w:pPr>
            <w:r w:rsidRPr="00B53027">
              <w:rPr>
                <w:rFonts w:hint="eastAsia"/>
                <w:b/>
              </w:rPr>
              <w:t>上課中請盡量避免打電話給孩子</w:t>
            </w:r>
            <w:r>
              <w:rPr>
                <w:rFonts w:hint="eastAsia"/>
              </w:rPr>
              <w:t>，請跟孩子約定下課或放學開機聯</w:t>
            </w:r>
            <w:r w:rsidR="00620275">
              <w:rPr>
                <w:rFonts w:hint="eastAsia"/>
              </w:rPr>
              <w:t>絡時間。</w:t>
            </w:r>
          </w:p>
        </w:tc>
        <w:tc>
          <w:tcPr>
            <w:tcW w:w="4324" w:type="dxa"/>
            <w:vAlign w:val="center"/>
          </w:tcPr>
          <w:p w:rsidR="00620275" w:rsidRPr="00E32240" w:rsidRDefault="00620275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有必要請撥老師手機</w:t>
            </w:r>
            <w:r w:rsidR="00A9785C">
              <w:rPr>
                <w:rFonts w:hint="eastAsia"/>
              </w:rPr>
              <w:t>聯絡</w:t>
            </w:r>
            <w:r w:rsidR="00037D15">
              <w:rPr>
                <w:rFonts w:hint="eastAsia"/>
              </w:rPr>
              <w:t>。</w:t>
            </w:r>
          </w:p>
        </w:tc>
      </w:tr>
      <w:tr w:rsidR="00620275" w:rsidRPr="00E32240" w:rsidTr="00B53027">
        <w:tc>
          <w:tcPr>
            <w:tcW w:w="572" w:type="dxa"/>
            <w:vMerge/>
            <w:vAlign w:val="center"/>
          </w:tcPr>
          <w:p w:rsidR="00620275" w:rsidRDefault="00620275" w:rsidP="00B53027">
            <w:pPr>
              <w:jc w:val="center"/>
              <w:rPr>
                <w:rFonts w:hint="eastAsia"/>
              </w:rPr>
            </w:pPr>
          </w:p>
        </w:tc>
        <w:tc>
          <w:tcPr>
            <w:tcW w:w="1324" w:type="dxa"/>
            <w:vAlign w:val="center"/>
          </w:tcPr>
          <w:p w:rsidR="00620275" w:rsidRPr="00B53027" w:rsidRDefault="00620275" w:rsidP="009C41CB">
            <w:pPr>
              <w:rPr>
                <w:rFonts w:ascii="細明體" w:eastAsia="細明體" w:hAnsi="細明體" w:hint="eastAsia"/>
                <w:b/>
                <w:bCs/>
                <w:sz w:val="26"/>
                <w:szCs w:val="26"/>
              </w:rPr>
            </w:pPr>
            <w:r w:rsidRPr="00B53027">
              <w:rPr>
                <w:rFonts w:ascii="細明體" w:eastAsia="細明體" w:hAnsi="細明體" w:hint="eastAsia"/>
                <w:b/>
                <w:bCs/>
                <w:sz w:val="26"/>
                <w:szCs w:val="26"/>
              </w:rPr>
              <w:t>認識自己物品</w:t>
            </w:r>
          </w:p>
        </w:tc>
        <w:tc>
          <w:tcPr>
            <w:tcW w:w="9240" w:type="dxa"/>
          </w:tcPr>
          <w:p w:rsidR="00620275" w:rsidRDefault="00620275" w:rsidP="00F57B37">
            <w:pPr>
              <w:rPr>
                <w:rFonts w:hint="eastAsia"/>
              </w:rPr>
            </w:pPr>
            <w:r>
              <w:rPr>
                <w:rFonts w:hint="eastAsia"/>
              </w:rPr>
              <w:t>所有物品，</w:t>
            </w:r>
            <w:r w:rsidRPr="00B53027">
              <w:rPr>
                <w:rFonts w:hint="eastAsia"/>
                <w:b/>
              </w:rPr>
              <w:t>請</w:t>
            </w:r>
            <w:r w:rsidR="000421DD" w:rsidRPr="00B53027">
              <w:rPr>
                <w:rFonts w:hint="eastAsia"/>
                <w:b/>
              </w:rPr>
              <w:t>協助</w:t>
            </w:r>
            <w:r w:rsidRPr="00B53027">
              <w:rPr>
                <w:rFonts w:hint="eastAsia"/>
                <w:b/>
              </w:rPr>
              <w:t>孩子</w:t>
            </w:r>
            <w:r w:rsidR="000421DD" w:rsidRPr="00B53027">
              <w:rPr>
                <w:rFonts w:hint="eastAsia"/>
                <w:b/>
              </w:rPr>
              <w:t>用油性筆</w:t>
            </w:r>
            <w:r w:rsidRPr="00B53027">
              <w:rPr>
                <w:rFonts w:hint="eastAsia"/>
                <w:b/>
              </w:rPr>
              <w:t>寫上班級、姓名或貼上</w:t>
            </w:r>
            <w:r w:rsidR="000421DD" w:rsidRPr="00B53027">
              <w:rPr>
                <w:rFonts w:hint="eastAsia"/>
                <w:b/>
              </w:rPr>
              <w:t>姓名</w:t>
            </w:r>
            <w:r w:rsidRPr="00B53027">
              <w:rPr>
                <w:rFonts w:hint="eastAsia"/>
                <w:b/>
              </w:rPr>
              <w:t>標籤</w:t>
            </w:r>
            <w:r>
              <w:rPr>
                <w:rFonts w:hint="eastAsia"/>
              </w:rPr>
              <w:t>，</w:t>
            </w:r>
            <w:r w:rsidR="000421DD">
              <w:rPr>
                <w:rFonts w:hint="eastAsia"/>
              </w:rPr>
              <w:t>並指導孩子認識自己物品的特徵、顏色及任何辨識方法，孩子常遺失物品卻認不出自己物品</w:t>
            </w:r>
            <w:r>
              <w:rPr>
                <w:rFonts w:hint="eastAsia"/>
              </w:rPr>
              <w:t>。</w:t>
            </w:r>
          </w:p>
        </w:tc>
        <w:tc>
          <w:tcPr>
            <w:tcW w:w="4324" w:type="dxa"/>
            <w:vAlign w:val="center"/>
          </w:tcPr>
          <w:p w:rsidR="00620275" w:rsidRDefault="00620275" w:rsidP="00B53027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教室或訓導處，常有</w:t>
            </w:r>
            <w:r w:rsidR="00A9785C">
              <w:rPr>
                <w:rFonts w:hint="eastAsia"/>
              </w:rPr>
              <w:t>無</w:t>
            </w:r>
            <w:r>
              <w:rPr>
                <w:rFonts w:hint="eastAsia"/>
              </w:rPr>
              <w:t>人認領</w:t>
            </w:r>
            <w:r w:rsidR="00A9785C">
              <w:rPr>
                <w:rFonts w:hint="eastAsia"/>
              </w:rPr>
              <w:t>的遺失物</w:t>
            </w:r>
            <w:r>
              <w:rPr>
                <w:rFonts w:hint="eastAsia"/>
              </w:rPr>
              <w:t>。</w:t>
            </w:r>
          </w:p>
        </w:tc>
      </w:tr>
    </w:tbl>
    <w:p w:rsidR="00644BE4" w:rsidRDefault="00570948" w:rsidP="00A9785C">
      <w:pPr>
        <w:spacing w:line="600" w:lineRule="exact"/>
        <w:jc w:val="center"/>
        <w:rPr>
          <w:rFonts w:hint="eastAsia"/>
          <w:sz w:val="36"/>
          <w:szCs w:val="36"/>
        </w:rPr>
      </w:pPr>
      <w:r>
        <w:rPr>
          <w:rFonts w:hint="eastAsia"/>
          <w:noProof/>
          <w:sz w:val="36"/>
          <w:szCs w:val="36"/>
        </w:rPr>
        <w:drawing>
          <wp:inline distT="0" distB="0" distL="0" distR="0">
            <wp:extent cx="4762500" cy="304800"/>
            <wp:effectExtent l="0" t="0" r="0" b="0"/>
            <wp:docPr id="2" name="圖片 2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一枝筆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A83" w:rsidRDefault="00644BE4" w:rsidP="00644BE4">
      <w:pPr>
        <w:spacing w:line="600" w:lineRule="exact"/>
        <w:jc w:val="center"/>
        <w:rPr>
          <w:rFonts w:ascii="標楷體" w:eastAsia="標楷體" w:hAnsi="標楷體" w:hint="eastAsia"/>
          <w:b/>
          <w:bCs/>
          <w:color w:val="0000FF"/>
          <w:sz w:val="44"/>
          <w:szCs w:val="44"/>
        </w:rPr>
      </w:pPr>
      <w:r w:rsidRPr="00842A83">
        <w:rPr>
          <w:rFonts w:ascii="標楷體" w:eastAsia="標楷體" w:hAnsi="標楷體" w:hint="eastAsia"/>
          <w:b/>
          <w:bCs/>
          <w:color w:val="0000FF"/>
          <w:sz w:val="44"/>
          <w:szCs w:val="44"/>
        </w:rPr>
        <w:t>請家長盡可能抽空參與孩子</w:t>
      </w:r>
      <w:r w:rsidR="00842A83" w:rsidRPr="00842A83">
        <w:rPr>
          <w:rFonts w:ascii="標楷體" w:eastAsia="標楷體" w:hAnsi="標楷體" w:hint="eastAsia"/>
          <w:b/>
          <w:bCs/>
          <w:color w:val="0000FF"/>
          <w:sz w:val="44"/>
          <w:szCs w:val="44"/>
        </w:rPr>
        <w:t>在</w:t>
      </w:r>
      <w:r w:rsidR="00842A83">
        <w:rPr>
          <w:rFonts w:ascii="標楷體" w:eastAsia="標楷體" w:hAnsi="標楷體" w:hint="eastAsia"/>
          <w:b/>
          <w:bCs/>
          <w:color w:val="0000FF"/>
          <w:sz w:val="44"/>
          <w:szCs w:val="44"/>
        </w:rPr>
        <w:t>學校的各項學習活動</w:t>
      </w:r>
    </w:p>
    <w:p w:rsidR="00644BE4" w:rsidRPr="00842A83" w:rsidRDefault="00644BE4" w:rsidP="00842A83">
      <w:pPr>
        <w:spacing w:line="600" w:lineRule="exact"/>
        <w:jc w:val="center"/>
        <w:rPr>
          <w:rFonts w:ascii="標楷體" w:eastAsia="標楷體" w:hAnsi="標楷體" w:hint="eastAsia"/>
          <w:b/>
          <w:bCs/>
          <w:color w:val="0000FF"/>
          <w:sz w:val="44"/>
          <w:szCs w:val="44"/>
        </w:rPr>
      </w:pPr>
      <w:r w:rsidRPr="00842A83">
        <w:rPr>
          <w:rFonts w:ascii="標楷體" w:eastAsia="標楷體" w:hAnsi="標楷體" w:hint="eastAsia"/>
          <w:b/>
          <w:bCs/>
          <w:color w:val="0000FF"/>
          <w:sz w:val="44"/>
          <w:szCs w:val="44"/>
        </w:rPr>
        <w:t>您的陪伴</w:t>
      </w:r>
      <w:r w:rsidR="00EB753D">
        <w:rPr>
          <w:rFonts w:ascii="標楷體" w:eastAsia="標楷體" w:hAnsi="標楷體" w:hint="eastAsia"/>
          <w:b/>
          <w:bCs/>
          <w:color w:val="0000FF"/>
          <w:sz w:val="44"/>
          <w:szCs w:val="44"/>
        </w:rPr>
        <w:t>是</w:t>
      </w:r>
      <w:r w:rsidRPr="00842A83">
        <w:rPr>
          <w:rFonts w:ascii="標楷體" w:eastAsia="標楷體" w:hAnsi="標楷體" w:hint="eastAsia"/>
          <w:b/>
          <w:bCs/>
          <w:color w:val="0000FF"/>
          <w:sz w:val="44"/>
          <w:szCs w:val="44"/>
        </w:rPr>
        <w:t>孩子</w:t>
      </w:r>
      <w:r w:rsidR="00842A83">
        <w:rPr>
          <w:rFonts w:ascii="標楷體" w:eastAsia="標楷體" w:hAnsi="標楷體" w:hint="eastAsia"/>
          <w:b/>
          <w:bCs/>
          <w:color w:val="0000FF"/>
          <w:sz w:val="44"/>
          <w:szCs w:val="44"/>
        </w:rPr>
        <w:t>積極</w:t>
      </w:r>
      <w:r w:rsidRPr="00842A83">
        <w:rPr>
          <w:rFonts w:ascii="標楷體" w:eastAsia="標楷體" w:hAnsi="標楷體" w:hint="eastAsia"/>
          <w:b/>
          <w:bCs/>
          <w:color w:val="0000FF"/>
          <w:sz w:val="44"/>
          <w:szCs w:val="44"/>
        </w:rPr>
        <w:t>學習</w:t>
      </w:r>
      <w:r w:rsidR="00842A83">
        <w:rPr>
          <w:rFonts w:ascii="標楷體" w:eastAsia="標楷體" w:hAnsi="標楷體" w:hint="eastAsia"/>
          <w:b/>
          <w:bCs/>
          <w:color w:val="0000FF"/>
          <w:sz w:val="44"/>
          <w:szCs w:val="44"/>
        </w:rPr>
        <w:t>的原</w:t>
      </w:r>
      <w:r w:rsidRPr="00842A83">
        <w:rPr>
          <w:rFonts w:ascii="標楷體" w:eastAsia="標楷體" w:hAnsi="標楷體" w:hint="eastAsia"/>
          <w:b/>
          <w:bCs/>
          <w:color w:val="0000FF"/>
          <w:sz w:val="44"/>
          <w:szCs w:val="44"/>
        </w:rPr>
        <w:t>動</w:t>
      </w:r>
      <w:r w:rsidR="00A9785C">
        <w:rPr>
          <w:rFonts w:ascii="標楷體" w:eastAsia="標楷體" w:hAnsi="標楷體" w:hint="eastAsia"/>
          <w:b/>
          <w:bCs/>
          <w:color w:val="0000FF"/>
          <w:sz w:val="44"/>
          <w:szCs w:val="44"/>
        </w:rPr>
        <w:t>力</w:t>
      </w:r>
    </w:p>
    <w:sectPr w:rsidR="00644BE4" w:rsidRPr="00842A83" w:rsidSect="00644BE4">
      <w:pgSz w:w="16838" w:h="11906" w:orient="landscape"/>
      <w:pgMar w:top="454" w:right="851" w:bottom="45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027" w:rsidRDefault="00B53027" w:rsidP="00C23D22">
      <w:r>
        <w:separator/>
      </w:r>
    </w:p>
  </w:endnote>
  <w:endnote w:type="continuationSeparator" w:id="0">
    <w:p w:rsidR="00B53027" w:rsidRDefault="00B53027" w:rsidP="00C23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027" w:rsidRDefault="00B53027" w:rsidP="00C23D22">
      <w:r>
        <w:separator/>
      </w:r>
    </w:p>
  </w:footnote>
  <w:footnote w:type="continuationSeparator" w:id="0">
    <w:p w:rsidR="00B53027" w:rsidRDefault="00B53027" w:rsidP="00C23D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F4E03"/>
    <w:multiLevelType w:val="hybridMultilevel"/>
    <w:tmpl w:val="AA0E7AAA"/>
    <w:lvl w:ilvl="0" w:tplc="17CC6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BE91704"/>
    <w:multiLevelType w:val="hybridMultilevel"/>
    <w:tmpl w:val="F8A0BB06"/>
    <w:lvl w:ilvl="0" w:tplc="CC485F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6E8D31A">
      <w:start w:val="1"/>
      <w:numFmt w:val="decimal"/>
      <w:lvlText w:val="（%2）"/>
      <w:lvlJc w:val="left"/>
      <w:pPr>
        <w:tabs>
          <w:tab w:val="num" w:pos="1200"/>
        </w:tabs>
        <w:ind w:left="1200" w:hanging="720"/>
      </w:pPr>
      <w:rPr>
        <w:rFonts w:hint="default"/>
        <w:b/>
        <w:bCs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C1F2743"/>
    <w:multiLevelType w:val="hybridMultilevel"/>
    <w:tmpl w:val="3BA234F0"/>
    <w:lvl w:ilvl="0" w:tplc="3F0895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242B341E"/>
    <w:multiLevelType w:val="hybridMultilevel"/>
    <w:tmpl w:val="B1B27FD8"/>
    <w:lvl w:ilvl="0" w:tplc="D21AEF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6A42729"/>
    <w:multiLevelType w:val="hybridMultilevel"/>
    <w:tmpl w:val="2F10F82A"/>
    <w:lvl w:ilvl="0" w:tplc="40F678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55FB3D2A"/>
    <w:multiLevelType w:val="hybridMultilevel"/>
    <w:tmpl w:val="A84CDBEA"/>
    <w:lvl w:ilvl="0" w:tplc="66EA8A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5E6764E8"/>
    <w:multiLevelType w:val="hybridMultilevel"/>
    <w:tmpl w:val="6BEE2590"/>
    <w:lvl w:ilvl="0" w:tplc="A99EAF30">
      <w:start w:val="1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>
    <w:nsid w:val="7DC13AF2"/>
    <w:multiLevelType w:val="hybridMultilevel"/>
    <w:tmpl w:val="9E00D53C"/>
    <w:lvl w:ilvl="0" w:tplc="7D42F0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866124"/>
    <w:rsid w:val="00025B87"/>
    <w:rsid w:val="00037D15"/>
    <w:rsid w:val="000421DD"/>
    <w:rsid w:val="00045037"/>
    <w:rsid w:val="00063362"/>
    <w:rsid w:val="0007028D"/>
    <w:rsid w:val="000C16B2"/>
    <w:rsid w:val="000D699C"/>
    <w:rsid w:val="000F33A7"/>
    <w:rsid w:val="001223E1"/>
    <w:rsid w:val="001261D3"/>
    <w:rsid w:val="001664A0"/>
    <w:rsid w:val="001B33CC"/>
    <w:rsid w:val="001C3B71"/>
    <w:rsid w:val="0021630F"/>
    <w:rsid w:val="0022363F"/>
    <w:rsid w:val="002328E5"/>
    <w:rsid w:val="00237FC3"/>
    <w:rsid w:val="0027103E"/>
    <w:rsid w:val="00294C44"/>
    <w:rsid w:val="002B186E"/>
    <w:rsid w:val="002B2390"/>
    <w:rsid w:val="003674A5"/>
    <w:rsid w:val="003952DE"/>
    <w:rsid w:val="003B3846"/>
    <w:rsid w:val="003B6EA0"/>
    <w:rsid w:val="003C30EC"/>
    <w:rsid w:val="00451F83"/>
    <w:rsid w:val="004B4F65"/>
    <w:rsid w:val="0052098A"/>
    <w:rsid w:val="0055633D"/>
    <w:rsid w:val="00570948"/>
    <w:rsid w:val="005C4C1B"/>
    <w:rsid w:val="00620275"/>
    <w:rsid w:val="00644BE4"/>
    <w:rsid w:val="0067433F"/>
    <w:rsid w:val="006A25FF"/>
    <w:rsid w:val="00740375"/>
    <w:rsid w:val="007453FB"/>
    <w:rsid w:val="007632F2"/>
    <w:rsid w:val="0078422C"/>
    <w:rsid w:val="007B447F"/>
    <w:rsid w:val="007C4466"/>
    <w:rsid w:val="007E0C06"/>
    <w:rsid w:val="00842A83"/>
    <w:rsid w:val="00842F2A"/>
    <w:rsid w:val="00866124"/>
    <w:rsid w:val="00930DE8"/>
    <w:rsid w:val="00931D48"/>
    <w:rsid w:val="009935AE"/>
    <w:rsid w:val="009C057A"/>
    <w:rsid w:val="009C0C5F"/>
    <w:rsid w:val="009C41CB"/>
    <w:rsid w:val="009D560B"/>
    <w:rsid w:val="009E3B94"/>
    <w:rsid w:val="009E3F23"/>
    <w:rsid w:val="009F4E14"/>
    <w:rsid w:val="00A146C3"/>
    <w:rsid w:val="00A8384E"/>
    <w:rsid w:val="00A9785C"/>
    <w:rsid w:val="00AE009C"/>
    <w:rsid w:val="00AF66BC"/>
    <w:rsid w:val="00B07D42"/>
    <w:rsid w:val="00B227C3"/>
    <w:rsid w:val="00B27564"/>
    <w:rsid w:val="00B53027"/>
    <w:rsid w:val="00BA5BF0"/>
    <w:rsid w:val="00BB25C2"/>
    <w:rsid w:val="00BC0394"/>
    <w:rsid w:val="00C05165"/>
    <w:rsid w:val="00C23D22"/>
    <w:rsid w:val="00C535E0"/>
    <w:rsid w:val="00CA37A0"/>
    <w:rsid w:val="00CE3142"/>
    <w:rsid w:val="00CF6D58"/>
    <w:rsid w:val="00D31F20"/>
    <w:rsid w:val="00D36D8E"/>
    <w:rsid w:val="00D56848"/>
    <w:rsid w:val="00D7557B"/>
    <w:rsid w:val="00D75929"/>
    <w:rsid w:val="00D9623A"/>
    <w:rsid w:val="00DA04C7"/>
    <w:rsid w:val="00DC487B"/>
    <w:rsid w:val="00E1604A"/>
    <w:rsid w:val="00E32240"/>
    <w:rsid w:val="00E52DB6"/>
    <w:rsid w:val="00E54DC2"/>
    <w:rsid w:val="00E92BEE"/>
    <w:rsid w:val="00EB753D"/>
    <w:rsid w:val="00ED1895"/>
    <w:rsid w:val="00ED46BB"/>
    <w:rsid w:val="00F50356"/>
    <w:rsid w:val="00F57B37"/>
    <w:rsid w:val="00F93376"/>
    <w:rsid w:val="00FE5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57B37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C23D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C23D22"/>
    <w:rPr>
      <w:kern w:val="2"/>
    </w:rPr>
  </w:style>
  <w:style w:type="paragraph" w:styleId="a6">
    <w:name w:val="footer"/>
    <w:basedOn w:val="a"/>
    <w:link w:val="a7"/>
    <w:rsid w:val="00C23D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C23D22"/>
    <w:rPr>
      <w:kern w:val="2"/>
    </w:rPr>
  </w:style>
  <w:style w:type="paragraph" w:styleId="a8">
    <w:name w:val="Balloon Text"/>
    <w:basedOn w:val="a"/>
    <w:link w:val="a9"/>
    <w:rsid w:val="005709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5709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3320</Words>
  <Characters>373</Characters>
  <Application>Microsoft Office Word</Application>
  <DocSecurity>0</DocSecurity>
  <Lines>3</Lines>
  <Paragraphs>7</Paragraphs>
  <ScaleCrop>false</ScaleCrop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中山國小97學年度 學校日親職座談會       四年4班導師  吳麗美 2008/09/13</dc:title>
  <dc:subject/>
  <dc:creator>a</dc:creator>
  <cp:keywords/>
  <dc:description/>
  <cp:lastModifiedBy>a</cp:lastModifiedBy>
  <cp:revision>2</cp:revision>
  <dcterms:created xsi:type="dcterms:W3CDTF">2012-08-16T12:15:00Z</dcterms:created>
  <dcterms:modified xsi:type="dcterms:W3CDTF">2012-08-16T12:15:00Z</dcterms:modified>
</cp:coreProperties>
</file>