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65" w:rsidRDefault="00087765" w:rsidP="001F0020">
      <w:pPr>
        <w:spacing w:afterLines="50" w:after="180"/>
        <w:jc w:val="center"/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</w:pPr>
      <w:bookmarkStart w:id="0" w:name="_GoBack"/>
      <w:bookmarkEnd w:id="0"/>
    </w:p>
    <w:p w:rsidR="001F0020" w:rsidRDefault="00E84BE7" w:rsidP="001F0020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全國繳費網晶片金融卡繳費</w:t>
      </w:r>
      <w:r w:rsidR="00ED5609" w:rsidRPr="00665378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說明</w:t>
      </w:r>
    </w:p>
    <w:p w:rsidR="001F0020" w:rsidRDefault="00E27CEF" w:rsidP="001F0020">
      <w:pPr>
        <w:pStyle w:val="a3"/>
        <w:numPr>
          <w:ilvl w:val="0"/>
          <w:numId w:val="2"/>
        </w:numPr>
        <w:spacing w:afterLines="50" w:after="180" w:line="600" w:lineRule="exact"/>
        <w:ind w:leftChars="0"/>
        <w:rPr>
          <w:rFonts w:ascii="Times New Roman" w:eastAsia="標楷體" w:hAnsi="Times New Roman"/>
          <w:b/>
          <w:sz w:val="44"/>
          <w:szCs w:val="44"/>
          <w:bdr w:val="single" w:sz="4" w:space="0" w:color="auto"/>
        </w:rPr>
      </w:pPr>
      <w:r w:rsidRPr="001F0020">
        <w:rPr>
          <w:rFonts w:ascii="Times New Roman" w:eastAsia="標楷體" w:hAnsi="Times New Roman"/>
          <w:sz w:val="32"/>
          <w:szCs w:val="32"/>
        </w:rPr>
        <w:t>主</w:t>
      </w:r>
      <w:r w:rsidR="009314AD" w:rsidRPr="001F0020">
        <w:rPr>
          <w:rFonts w:ascii="Times New Roman" w:eastAsia="標楷體" w:hAnsi="Times New Roman"/>
          <w:sz w:val="32"/>
          <w:szCs w:val="32"/>
        </w:rPr>
        <w:t>旨：</w:t>
      </w:r>
      <w:r w:rsidR="00665378" w:rsidRPr="001F0020">
        <w:rPr>
          <w:rFonts w:ascii="Times New Roman" w:eastAsia="標楷體" w:hAnsi="Times New Roman"/>
          <w:sz w:val="32"/>
          <w:szCs w:val="32"/>
        </w:rPr>
        <w:t>本市自</w:t>
      </w:r>
      <w:r w:rsidR="00665378" w:rsidRPr="001F0020">
        <w:rPr>
          <w:rFonts w:ascii="Times New Roman" w:eastAsia="標楷體" w:hAnsi="Times New Roman"/>
          <w:sz w:val="32"/>
          <w:szCs w:val="32"/>
        </w:rPr>
        <w:t>104</w:t>
      </w:r>
      <w:r w:rsidR="00665378" w:rsidRPr="001F0020">
        <w:rPr>
          <w:rFonts w:ascii="Times New Roman" w:eastAsia="標楷體" w:hAnsi="Times New Roman"/>
          <w:sz w:val="32"/>
          <w:szCs w:val="32"/>
        </w:rPr>
        <w:t>學年度第</w:t>
      </w:r>
      <w:r w:rsidR="00665378" w:rsidRPr="001F0020">
        <w:rPr>
          <w:rFonts w:ascii="Times New Roman" w:eastAsia="標楷體" w:hAnsi="Times New Roman"/>
          <w:sz w:val="32"/>
          <w:szCs w:val="32"/>
        </w:rPr>
        <w:t>2</w:t>
      </w:r>
      <w:r w:rsidR="00665378" w:rsidRPr="001F0020">
        <w:rPr>
          <w:rFonts w:ascii="Times New Roman" w:eastAsia="標楷體" w:hAnsi="Times New Roman"/>
          <w:sz w:val="32"/>
          <w:szCs w:val="32"/>
        </w:rPr>
        <w:t>學期起增加</w:t>
      </w:r>
      <w:r w:rsidR="009314AD" w:rsidRPr="001F0020">
        <w:rPr>
          <w:rFonts w:ascii="Times New Roman" w:eastAsia="標楷體" w:hAnsi="Times New Roman"/>
          <w:sz w:val="32"/>
          <w:szCs w:val="32"/>
        </w:rPr>
        <w:t>「</w:t>
      </w:r>
      <w:r w:rsidR="00665378" w:rsidRPr="001F0020">
        <w:rPr>
          <w:rFonts w:ascii="Times New Roman" w:eastAsia="標楷體" w:hAnsi="Times New Roman"/>
          <w:sz w:val="32"/>
          <w:szCs w:val="32"/>
        </w:rPr>
        <w:t>全國繳費網」</w:t>
      </w:r>
      <w:r w:rsidR="009314AD" w:rsidRPr="001F0020">
        <w:rPr>
          <w:rFonts w:ascii="Times New Roman" w:eastAsia="標楷體" w:hAnsi="Times New Roman"/>
          <w:sz w:val="32"/>
          <w:szCs w:val="32"/>
        </w:rPr>
        <w:t>晶片金融卡繳費管道</w:t>
      </w:r>
      <w:r w:rsidR="00212471" w:rsidRPr="001F0020">
        <w:rPr>
          <w:rFonts w:ascii="Times New Roman" w:eastAsia="標楷體" w:hAnsi="Times New Roman"/>
          <w:sz w:val="32"/>
          <w:szCs w:val="32"/>
        </w:rPr>
        <w:t>，提供學生家長繳費</w:t>
      </w:r>
      <w:r w:rsidR="00453BD0" w:rsidRPr="001F0020">
        <w:rPr>
          <w:rFonts w:ascii="Times New Roman" w:eastAsia="標楷體" w:hAnsi="Times New Roman"/>
          <w:sz w:val="32"/>
          <w:szCs w:val="32"/>
        </w:rPr>
        <w:t>方式</w:t>
      </w:r>
      <w:proofErr w:type="gramStart"/>
      <w:r w:rsidR="00453BD0" w:rsidRPr="001F0020">
        <w:rPr>
          <w:rFonts w:ascii="Times New Roman" w:eastAsia="標楷體" w:hAnsi="Times New Roman"/>
          <w:sz w:val="32"/>
          <w:szCs w:val="32"/>
        </w:rPr>
        <w:t>之</w:t>
      </w:r>
      <w:r w:rsidR="00212471" w:rsidRPr="001F0020">
        <w:rPr>
          <w:rFonts w:ascii="Times New Roman" w:eastAsia="標楷體" w:hAnsi="Times New Roman"/>
          <w:sz w:val="32"/>
          <w:szCs w:val="32"/>
        </w:rPr>
        <w:t>多元選</w:t>
      </w:r>
      <w:proofErr w:type="gramEnd"/>
      <w:r w:rsidR="001F0020" w:rsidRPr="001F0020">
        <w:rPr>
          <w:rFonts w:ascii="Times New Roman" w:eastAsia="標楷體" w:hAnsi="Times New Roman"/>
          <w:sz w:val="32"/>
          <w:szCs w:val="32"/>
        </w:rPr>
        <w:t xml:space="preserve"> </w:t>
      </w:r>
      <w:proofErr w:type="gramStart"/>
      <w:r w:rsidR="00212471" w:rsidRPr="001F0020">
        <w:rPr>
          <w:rFonts w:ascii="Times New Roman" w:eastAsia="標楷體" w:hAnsi="Times New Roman"/>
          <w:sz w:val="32"/>
          <w:szCs w:val="32"/>
        </w:rPr>
        <w:t>擇</w:t>
      </w:r>
      <w:proofErr w:type="gramEnd"/>
      <w:r w:rsidR="009314AD" w:rsidRPr="001F0020">
        <w:rPr>
          <w:rFonts w:ascii="Times New Roman" w:eastAsia="標楷體" w:hAnsi="Times New Roman"/>
          <w:sz w:val="32"/>
          <w:szCs w:val="32"/>
        </w:rPr>
        <w:t>。</w:t>
      </w:r>
    </w:p>
    <w:p w:rsidR="00CF0536" w:rsidRPr="001F0020" w:rsidRDefault="00CF0536" w:rsidP="001F0020">
      <w:pPr>
        <w:pStyle w:val="a3"/>
        <w:numPr>
          <w:ilvl w:val="0"/>
          <w:numId w:val="2"/>
        </w:numPr>
        <w:spacing w:line="600" w:lineRule="exact"/>
        <w:ind w:leftChars="0" w:left="482" w:hanging="482"/>
        <w:rPr>
          <w:rFonts w:ascii="Times New Roman" w:eastAsia="標楷體" w:hAnsi="Times New Roman"/>
          <w:b/>
          <w:sz w:val="44"/>
          <w:szCs w:val="44"/>
          <w:bdr w:val="single" w:sz="4" w:space="0" w:color="auto"/>
        </w:rPr>
      </w:pPr>
      <w:r w:rsidRPr="001F0020">
        <w:rPr>
          <w:rFonts w:ascii="標楷體" w:eastAsia="標楷體" w:hAnsi="標楷體" w:hint="eastAsia"/>
          <w:sz w:val="32"/>
          <w:szCs w:val="32"/>
        </w:rPr>
        <w:t>說明：</w:t>
      </w:r>
    </w:p>
    <w:p w:rsidR="00AA6575" w:rsidRDefault="00CF0536" w:rsidP="001F0020">
      <w:pPr>
        <w:pStyle w:val="a3"/>
        <w:spacing w:line="60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AA6575" w:rsidRPr="00453BD0">
        <w:rPr>
          <w:rFonts w:ascii="Times New Roman" w:eastAsia="標楷體" w:hAnsi="Times New Roman"/>
          <w:sz w:val="32"/>
          <w:szCs w:val="32"/>
        </w:rPr>
        <w:t>104</w:t>
      </w:r>
      <w:r w:rsidR="00AA6575" w:rsidRPr="00453BD0">
        <w:rPr>
          <w:rFonts w:ascii="Times New Roman" w:eastAsia="標楷體" w:hAnsi="Times New Roman"/>
          <w:sz w:val="32"/>
          <w:szCs w:val="32"/>
        </w:rPr>
        <w:t>學年度</w:t>
      </w:r>
      <w:r w:rsidR="00453BD0">
        <w:rPr>
          <w:rFonts w:ascii="Times New Roman" w:eastAsia="標楷體" w:hAnsi="Times New Roman"/>
          <w:sz w:val="32"/>
          <w:szCs w:val="32"/>
        </w:rPr>
        <w:t>第</w:t>
      </w:r>
      <w:r w:rsidR="00453BD0">
        <w:rPr>
          <w:rFonts w:ascii="Times New Roman" w:eastAsia="標楷體" w:hAnsi="Times New Roman" w:hint="eastAsia"/>
          <w:sz w:val="32"/>
          <w:szCs w:val="32"/>
        </w:rPr>
        <w:t>1</w:t>
      </w:r>
      <w:r w:rsidR="00AA6575" w:rsidRPr="00453BD0">
        <w:rPr>
          <w:rFonts w:ascii="Times New Roman" w:eastAsia="標楷體" w:hAnsi="Times New Roman"/>
          <w:sz w:val="32"/>
          <w:szCs w:val="32"/>
        </w:rPr>
        <w:t>學期以前</w:t>
      </w:r>
      <w:r w:rsidR="009020B5" w:rsidRPr="00453BD0">
        <w:rPr>
          <w:rFonts w:ascii="Times New Roman" w:eastAsia="標楷體" w:hAnsi="Times New Roman"/>
          <w:sz w:val="32"/>
          <w:szCs w:val="32"/>
        </w:rPr>
        <w:t>本市學生家長繳費管道計有：本市內各銀行</w:t>
      </w:r>
      <w:r w:rsidR="007301BC" w:rsidRPr="00453BD0">
        <w:rPr>
          <w:rFonts w:ascii="Times New Roman" w:eastAsia="標楷體" w:hAnsi="Times New Roman"/>
          <w:sz w:val="32"/>
          <w:szCs w:val="32"/>
        </w:rPr>
        <w:t>（不含郵局）、信用合作社、農會臨櫃繳費、超商代收、自動櫃員機（即</w:t>
      </w:r>
      <w:r w:rsidR="007301BC" w:rsidRPr="00453BD0">
        <w:rPr>
          <w:rFonts w:ascii="Times New Roman" w:eastAsia="標楷體" w:hAnsi="Times New Roman"/>
          <w:sz w:val="32"/>
          <w:szCs w:val="32"/>
        </w:rPr>
        <w:t>ATM</w:t>
      </w:r>
      <w:r w:rsidR="007301BC" w:rsidRPr="00453BD0">
        <w:rPr>
          <w:rFonts w:ascii="Times New Roman" w:eastAsia="標楷體" w:hAnsi="Times New Roman"/>
          <w:sz w:val="32"/>
          <w:szCs w:val="32"/>
        </w:rPr>
        <w:t>轉帳）及信用卡繳費；另台北富邦銀行各縣市分行亦可臨櫃繳費。</w:t>
      </w:r>
      <w:r w:rsidR="00AA6575" w:rsidRPr="00453BD0">
        <w:rPr>
          <w:rFonts w:ascii="Times New Roman" w:eastAsia="標楷體" w:hAnsi="Times New Roman"/>
          <w:sz w:val="32"/>
          <w:szCs w:val="32"/>
        </w:rPr>
        <w:t>104</w:t>
      </w:r>
      <w:r w:rsidR="00AA6575" w:rsidRPr="00453BD0">
        <w:rPr>
          <w:rFonts w:ascii="Times New Roman" w:eastAsia="標楷體" w:hAnsi="Times New Roman"/>
          <w:sz w:val="32"/>
          <w:szCs w:val="32"/>
        </w:rPr>
        <w:t>學年度第</w:t>
      </w:r>
      <w:r w:rsidR="00AA6575" w:rsidRPr="00453BD0">
        <w:rPr>
          <w:rFonts w:ascii="Times New Roman" w:eastAsia="標楷體" w:hAnsi="Times New Roman"/>
          <w:sz w:val="32"/>
          <w:szCs w:val="32"/>
        </w:rPr>
        <w:t>2</w:t>
      </w:r>
      <w:r w:rsidR="00AA6575" w:rsidRPr="00453BD0">
        <w:rPr>
          <w:rFonts w:ascii="Times New Roman" w:eastAsia="標楷體" w:hAnsi="Times New Roman"/>
          <w:sz w:val="32"/>
          <w:szCs w:val="32"/>
        </w:rPr>
        <w:t>學期起增加「全國繳費網」晶片金融卡繳費管道。</w:t>
      </w:r>
    </w:p>
    <w:p w:rsidR="00CF0536" w:rsidRDefault="00E82E31" w:rsidP="001F0020">
      <w:pPr>
        <w:pStyle w:val="a3"/>
        <w:spacing w:line="60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453BD0">
        <w:rPr>
          <w:rFonts w:ascii="Times New Roman" w:eastAsia="標楷體" w:hAnsi="Times New Roman"/>
          <w:sz w:val="32"/>
          <w:szCs w:val="32"/>
        </w:rPr>
        <w:t>使用「全國繳費網」晶片金融卡</w:t>
      </w:r>
      <w:r w:rsidR="001D40E5" w:rsidRPr="00453BD0">
        <w:rPr>
          <w:rFonts w:ascii="Times New Roman" w:eastAsia="標楷體" w:hAnsi="Times New Roman"/>
          <w:sz w:val="32"/>
          <w:szCs w:val="32"/>
        </w:rPr>
        <w:t>管道之支付</w:t>
      </w:r>
      <w:r w:rsidR="005F7A0A" w:rsidRPr="00453BD0">
        <w:rPr>
          <w:rFonts w:ascii="Times New Roman" w:eastAsia="標楷體" w:hAnsi="Times New Roman"/>
          <w:sz w:val="32"/>
          <w:szCs w:val="32"/>
        </w:rPr>
        <w:t>工具為晶片金融卡（使用讀卡機並輸入晶片卡密碼），手續費由使用者</w:t>
      </w:r>
      <w:r w:rsidR="006A0A0B">
        <w:rPr>
          <w:rFonts w:ascii="Times New Roman" w:eastAsia="標楷體" w:hAnsi="Times New Roman" w:hint="eastAsia"/>
          <w:sz w:val="32"/>
          <w:szCs w:val="32"/>
        </w:rPr>
        <w:t>付費</w:t>
      </w:r>
      <w:r w:rsidRPr="00453BD0">
        <w:rPr>
          <w:rFonts w:ascii="Times New Roman" w:eastAsia="標楷體" w:hAnsi="Times New Roman"/>
          <w:sz w:val="32"/>
          <w:szCs w:val="32"/>
        </w:rPr>
        <w:t>，市立國民中小學每筆</w:t>
      </w:r>
      <w:r w:rsidR="00D52F41">
        <w:rPr>
          <w:rFonts w:ascii="Times New Roman" w:eastAsia="標楷體" w:hAnsi="Times New Roman" w:hint="eastAsia"/>
          <w:sz w:val="32"/>
          <w:szCs w:val="32"/>
        </w:rPr>
        <w:t>交易</w:t>
      </w:r>
      <w:r w:rsidRPr="00453BD0">
        <w:rPr>
          <w:rFonts w:ascii="Times New Roman" w:eastAsia="標楷體" w:hAnsi="Times New Roman"/>
          <w:sz w:val="32"/>
          <w:szCs w:val="32"/>
        </w:rPr>
        <w:t>6</w:t>
      </w:r>
      <w:r w:rsidRPr="00453BD0">
        <w:rPr>
          <w:rFonts w:ascii="Times New Roman" w:eastAsia="標楷體" w:hAnsi="Times New Roman"/>
          <w:sz w:val="32"/>
          <w:szCs w:val="32"/>
        </w:rPr>
        <w:t>元，市立高級中等學校每筆</w:t>
      </w:r>
      <w:r w:rsidR="00D52F41">
        <w:rPr>
          <w:rFonts w:ascii="Times New Roman" w:eastAsia="標楷體" w:hAnsi="Times New Roman" w:hint="eastAsia"/>
          <w:sz w:val="32"/>
          <w:szCs w:val="32"/>
        </w:rPr>
        <w:t>交易</w:t>
      </w:r>
      <w:r w:rsidRPr="00453BD0">
        <w:rPr>
          <w:rFonts w:ascii="Times New Roman" w:eastAsia="標楷體" w:hAnsi="Times New Roman"/>
          <w:sz w:val="32"/>
          <w:szCs w:val="32"/>
        </w:rPr>
        <w:t>10</w:t>
      </w:r>
      <w:r w:rsidRPr="00453BD0">
        <w:rPr>
          <w:rFonts w:ascii="Times New Roman" w:eastAsia="標楷體" w:hAnsi="Times New Roman"/>
          <w:sz w:val="32"/>
          <w:szCs w:val="32"/>
        </w:rPr>
        <w:t>元。</w:t>
      </w:r>
    </w:p>
    <w:p w:rsidR="00665378" w:rsidRPr="00151CCC" w:rsidRDefault="00F75542" w:rsidP="001F0020">
      <w:pPr>
        <w:pStyle w:val="a3"/>
        <w:spacing w:line="600" w:lineRule="exact"/>
        <w:ind w:leftChars="0"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1930FB">
        <w:rPr>
          <w:rFonts w:ascii="Times New Roman" w:eastAsia="標楷體" w:hAnsi="Times New Roman" w:hint="eastAsia"/>
          <w:sz w:val="32"/>
          <w:szCs w:val="32"/>
        </w:rPr>
        <w:t>繳費</w:t>
      </w:r>
      <w:r w:rsidR="000364CF">
        <w:rPr>
          <w:rFonts w:ascii="Times New Roman" w:eastAsia="標楷體" w:hAnsi="Times New Roman" w:hint="eastAsia"/>
          <w:sz w:val="32"/>
          <w:szCs w:val="32"/>
        </w:rPr>
        <w:t>之</w:t>
      </w:r>
      <w:r w:rsidRPr="008E3CA2">
        <w:rPr>
          <w:rFonts w:ascii="Times New Roman" w:eastAsia="標楷體" w:hAnsi="Times New Roman"/>
          <w:sz w:val="32"/>
          <w:szCs w:val="32"/>
        </w:rPr>
        <w:t>操作流程：進入「</w:t>
      </w:r>
      <w:proofErr w:type="spellStart"/>
      <w:r w:rsidRPr="008E3CA2">
        <w:rPr>
          <w:rFonts w:ascii="Times New Roman" w:eastAsia="標楷體" w:hAnsi="Times New Roman"/>
          <w:sz w:val="32"/>
          <w:szCs w:val="32"/>
        </w:rPr>
        <w:t>eBill</w:t>
      </w:r>
      <w:proofErr w:type="spellEnd"/>
      <w:r w:rsidRPr="008E3CA2">
        <w:rPr>
          <w:rFonts w:ascii="Times New Roman" w:eastAsia="標楷體" w:hAnsi="Times New Roman"/>
          <w:sz w:val="32"/>
          <w:szCs w:val="32"/>
        </w:rPr>
        <w:t>全國繳費網」</w:t>
      </w:r>
      <w:proofErr w:type="gramStart"/>
      <w:r w:rsidRPr="008E3CA2">
        <w:rPr>
          <w:rFonts w:ascii="Times New Roman" w:eastAsia="標楷體" w:hAnsi="Times New Roman"/>
          <w:sz w:val="32"/>
          <w:szCs w:val="32"/>
        </w:rPr>
        <w:t>（</w:t>
      </w:r>
      <w:proofErr w:type="gramEnd"/>
      <w:r w:rsidRPr="008E3CA2">
        <w:rPr>
          <w:rFonts w:ascii="Times New Roman" w:eastAsia="標楷體" w:hAnsi="Times New Roman"/>
          <w:sz w:val="32"/>
          <w:szCs w:val="32"/>
        </w:rPr>
        <w:t>https://ebill.ba.org.tw</w:t>
      </w:r>
      <w:proofErr w:type="gramStart"/>
      <w:r w:rsidRPr="008E3CA2">
        <w:rPr>
          <w:rFonts w:ascii="Times New Roman" w:eastAsia="標楷體" w:hAnsi="Times New Roman"/>
          <w:sz w:val="32"/>
          <w:szCs w:val="32"/>
        </w:rPr>
        <w:t>）</w:t>
      </w:r>
      <w:proofErr w:type="gramEnd"/>
      <w:r w:rsidRPr="008E3CA2">
        <w:rPr>
          <w:rFonts w:ascii="Times New Roman" w:eastAsia="標楷體" w:hAnsi="Times New Roman"/>
          <w:sz w:val="32"/>
          <w:szCs w:val="32"/>
        </w:rPr>
        <w:t>網站</w:t>
      </w:r>
      <w:r w:rsidRPr="008E3CA2">
        <w:rPr>
          <w:rFonts w:ascii="Times New Roman" w:eastAsia="標楷體" w:hAnsi="Times New Roman"/>
          <w:sz w:val="32"/>
          <w:szCs w:val="32"/>
        </w:rPr>
        <w:t xml:space="preserve"> →</w:t>
      </w:r>
      <w:r w:rsidRPr="008E3CA2">
        <w:rPr>
          <w:rFonts w:ascii="Times New Roman" w:eastAsia="標楷體" w:hAnsi="Times New Roman"/>
          <w:sz w:val="32"/>
          <w:szCs w:val="32"/>
        </w:rPr>
        <w:t>點選「學雜費」</w:t>
      </w:r>
      <w:r w:rsidRPr="008E3CA2">
        <w:rPr>
          <w:rFonts w:ascii="Times New Roman" w:eastAsia="標楷體" w:hAnsi="Times New Roman"/>
          <w:sz w:val="32"/>
          <w:szCs w:val="32"/>
        </w:rPr>
        <w:t>→</w:t>
      </w:r>
      <w:r w:rsidRPr="008E3CA2">
        <w:rPr>
          <w:rFonts w:ascii="Times New Roman" w:eastAsia="標楷體" w:hAnsi="Times New Roman"/>
          <w:sz w:val="32"/>
          <w:szCs w:val="32"/>
        </w:rPr>
        <w:t>點選「銀行代收學費」</w:t>
      </w:r>
      <w:r w:rsidRPr="008E3CA2">
        <w:rPr>
          <w:rFonts w:ascii="Times New Roman" w:eastAsia="標楷體" w:hAnsi="Times New Roman"/>
          <w:sz w:val="32"/>
          <w:szCs w:val="32"/>
        </w:rPr>
        <w:t>→</w:t>
      </w:r>
      <w:r w:rsidRPr="008E3CA2">
        <w:rPr>
          <w:rFonts w:ascii="Times New Roman" w:eastAsia="標楷體" w:hAnsi="Times New Roman"/>
          <w:sz w:val="32"/>
          <w:szCs w:val="32"/>
        </w:rPr>
        <w:t>選擇「公立國中小學雜費」或「其他學校學雜費」</w:t>
      </w:r>
      <w:r w:rsidRPr="008E3CA2">
        <w:rPr>
          <w:rFonts w:ascii="Times New Roman" w:eastAsia="標楷體" w:hAnsi="Times New Roman"/>
          <w:sz w:val="32"/>
          <w:szCs w:val="32"/>
        </w:rPr>
        <w:t>→</w:t>
      </w:r>
      <w:r w:rsidRPr="008E3CA2">
        <w:rPr>
          <w:rFonts w:ascii="Times New Roman" w:eastAsia="標楷體" w:hAnsi="Times New Roman"/>
          <w:sz w:val="32"/>
          <w:szCs w:val="32"/>
        </w:rPr>
        <w:t>選擇「</w:t>
      </w:r>
      <w:r w:rsidRPr="008E3CA2">
        <w:rPr>
          <w:rFonts w:ascii="Times New Roman" w:eastAsia="標楷體" w:hAnsi="Times New Roman"/>
          <w:sz w:val="32"/>
          <w:szCs w:val="32"/>
        </w:rPr>
        <w:t>012</w:t>
      </w:r>
      <w:r w:rsidRPr="008E3CA2">
        <w:rPr>
          <w:rFonts w:ascii="Times New Roman" w:eastAsia="標楷體" w:hAnsi="Times New Roman"/>
          <w:sz w:val="32"/>
          <w:szCs w:val="32"/>
        </w:rPr>
        <w:t>台北富邦商業銀行」</w:t>
      </w:r>
      <w:r w:rsidRPr="008E3CA2">
        <w:rPr>
          <w:rFonts w:ascii="Times New Roman" w:eastAsia="標楷體" w:hAnsi="Times New Roman"/>
          <w:sz w:val="32"/>
          <w:szCs w:val="32"/>
        </w:rPr>
        <w:t>→</w:t>
      </w:r>
      <w:r w:rsidRPr="008E3CA2">
        <w:rPr>
          <w:rFonts w:ascii="Times New Roman" w:eastAsia="標楷體" w:hAnsi="Times New Roman"/>
          <w:sz w:val="32"/>
          <w:szCs w:val="32"/>
        </w:rPr>
        <w:t>依序輸入銷帳編號及繳款金額</w:t>
      </w:r>
      <w:r w:rsidRPr="008E3CA2">
        <w:rPr>
          <w:rFonts w:ascii="Times New Roman" w:eastAsia="標楷體" w:hAnsi="Times New Roman"/>
          <w:sz w:val="32"/>
          <w:szCs w:val="32"/>
        </w:rPr>
        <w:t xml:space="preserve"> →</w:t>
      </w:r>
      <w:r w:rsidRPr="008E3CA2">
        <w:rPr>
          <w:rFonts w:ascii="Times New Roman" w:eastAsia="標楷體" w:hAnsi="Times New Roman"/>
          <w:sz w:val="32"/>
          <w:szCs w:val="32"/>
        </w:rPr>
        <w:t>點選「確認」鍵，並請列印交易明細表供日後查詢使用。</w:t>
      </w:r>
    </w:p>
    <w:sectPr w:rsidR="00665378" w:rsidRPr="00151CCC" w:rsidSect="006149D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7CD"/>
    <w:multiLevelType w:val="hybridMultilevel"/>
    <w:tmpl w:val="1A6849D0"/>
    <w:lvl w:ilvl="0" w:tplc="2EEC8E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C28A3"/>
    <w:multiLevelType w:val="hybridMultilevel"/>
    <w:tmpl w:val="C4EAEB14"/>
    <w:lvl w:ilvl="0" w:tplc="E3DE5D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sz w:val="32"/>
        <w:szCs w:val="32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82"/>
    <w:rsid w:val="000364CF"/>
    <w:rsid w:val="00087765"/>
    <w:rsid w:val="00096A32"/>
    <w:rsid w:val="00151CCC"/>
    <w:rsid w:val="001930FB"/>
    <w:rsid w:val="001D2B11"/>
    <w:rsid w:val="001D40E5"/>
    <w:rsid w:val="001F0020"/>
    <w:rsid w:val="00212471"/>
    <w:rsid w:val="002406AF"/>
    <w:rsid w:val="003A7978"/>
    <w:rsid w:val="003E603C"/>
    <w:rsid w:val="00453BD0"/>
    <w:rsid w:val="004E0E2B"/>
    <w:rsid w:val="005F31C6"/>
    <w:rsid w:val="005F7A0A"/>
    <w:rsid w:val="006149D9"/>
    <w:rsid w:val="00622658"/>
    <w:rsid w:val="00665378"/>
    <w:rsid w:val="00673C82"/>
    <w:rsid w:val="006A0A0B"/>
    <w:rsid w:val="007301BC"/>
    <w:rsid w:val="008A4DB9"/>
    <w:rsid w:val="008E3CA2"/>
    <w:rsid w:val="009020B5"/>
    <w:rsid w:val="009314AD"/>
    <w:rsid w:val="00AA6575"/>
    <w:rsid w:val="00AC116C"/>
    <w:rsid w:val="00AE777C"/>
    <w:rsid w:val="00B0024C"/>
    <w:rsid w:val="00B0642D"/>
    <w:rsid w:val="00B749C8"/>
    <w:rsid w:val="00BB24D3"/>
    <w:rsid w:val="00BD0B36"/>
    <w:rsid w:val="00C95521"/>
    <w:rsid w:val="00CA1124"/>
    <w:rsid w:val="00CF0536"/>
    <w:rsid w:val="00D52F41"/>
    <w:rsid w:val="00DD08F0"/>
    <w:rsid w:val="00E27CEF"/>
    <w:rsid w:val="00E82E31"/>
    <w:rsid w:val="00E84BE7"/>
    <w:rsid w:val="00EB3C34"/>
    <w:rsid w:val="00ED0954"/>
    <w:rsid w:val="00ED5609"/>
    <w:rsid w:val="00F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16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1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楊喬婷</dc:creator>
  <cp:lastModifiedBy>User</cp:lastModifiedBy>
  <cp:revision>4</cp:revision>
  <cp:lastPrinted>2016-02-20T03:40:00Z</cp:lastPrinted>
  <dcterms:created xsi:type="dcterms:W3CDTF">2016-02-04T04:32:00Z</dcterms:created>
  <dcterms:modified xsi:type="dcterms:W3CDTF">2016-02-20T08:15:00Z</dcterms:modified>
</cp:coreProperties>
</file>