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561" w:rsidRPr="009B2D0B" w:rsidRDefault="00841561" w:rsidP="00157DDD">
      <w:pPr>
        <w:ind w:firstLineChars="200" w:firstLine="561"/>
        <w:jc w:val="center"/>
        <w:rPr>
          <w:rFonts w:ascii="標楷體" w:eastAsia="標楷體" w:hAnsi="標楷體"/>
          <w:b/>
          <w:sz w:val="28"/>
          <w:szCs w:val="28"/>
        </w:rPr>
      </w:pPr>
      <w:r w:rsidRPr="009B2D0B">
        <w:rPr>
          <w:rFonts w:ascii="標楷體" w:eastAsia="標楷體" w:hAnsi="標楷體" w:hint="eastAsia"/>
          <w:b/>
          <w:sz w:val="28"/>
          <w:szCs w:val="28"/>
        </w:rPr>
        <w:t>國立臺灣科學教育館</w:t>
      </w:r>
      <w:r w:rsidRPr="009B2D0B">
        <w:rPr>
          <w:rFonts w:ascii="標楷體" w:eastAsia="標楷體" w:hAnsi="標楷體"/>
          <w:b/>
          <w:sz w:val="28"/>
          <w:szCs w:val="28"/>
        </w:rPr>
        <w:t xml:space="preserve"> </w:t>
      </w:r>
      <w:r>
        <w:rPr>
          <w:rFonts w:ascii="標楷體" w:eastAsia="標楷體" w:hAnsi="標楷體" w:hint="eastAsia"/>
          <w:b/>
          <w:sz w:val="28"/>
          <w:szCs w:val="28"/>
        </w:rPr>
        <w:t>海洋影展簡章</w:t>
      </w:r>
    </w:p>
    <w:p w:rsidR="00841561" w:rsidRPr="00ED49E3" w:rsidRDefault="00841561" w:rsidP="00157DDD">
      <w:pPr>
        <w:rPr>
          <w:rFonts w:ascii="標楷體" w:eastAsia="標楷體" w:hAnsi="標楷體"/>
        </w:rPr>
      </w:pPr>
      <w:r w:rsidRPr="00ED49E3">
        <w:rPr>
          <w:rFonts w:ascii="標楷體" w:eastAsia="標楷體" w:hAnsi="標楷體" w:hint="eastAsia"/>
        </w:rPr>
        <w:t>一、緣起：</w:t>
      </w:r>
    </w:p>
    <w:p w:rsidR="00841561" w:rsidRPr="00065D5A" w:rsidRDefault="00841561" w:rsidP="00157DDD">
      <w:pPr>
        <w:ind w:firstLineChars="200" w:firstLine="480"/>
        <w:rPr>
          <w:rFonts w:ascii="標楷體" w:eastAsia="標楷體" w:hAnsi="標楷體"/>
        </w:rPr>
      </w:pPr>
      <w:r>
        <w:rPr>
          <w:rFonts w:ascii="標楷體" w:eastAsia="標楷體" w:hAnsi="標楷體" w:hint="eastAsia"/>
        </w:rPr>
        <w:t>現今社會大眾吸收科學知識的途徑相當多元，包括書籍、雜誌、新聞報導、電視媒體…等等，但當產生疑惑時，卻無法及時發問，仍需憑藉自己的力量尋求解答，也降低了科學教育推廣的效力；若要克服上述的困難，讓民眾能再吸收知識的同時，自身的問題也能獲得解答，舉辦科普講座，著實為一種有效推廣科學教育的形式。</w:t>
      </w:r>
      <w:r w:rsidRPr="003B6818">
        <w:rPr>
          <w:rFonts w:ascii="標楷體" w:eastAsia="標楷體" w:hAnsi="標楷體" w:hint="eastAsia"/>
          <w:color w:val="000000"/>
        </w:rPr>
        <w:t>本館身負著科學教育向下紮根的重要使命，為配合教育部推廣終身教育及建立學習型社會政策，</w:t>
      </w:r>
      <w:r>
        <w:rPr>
          <w:rFonts w:ascii="標楷體" w:eastAsia="標楷體" w:hAnsi="標楷體" w:hint="eastAsia"/>
          <w:color w:val="000000"/>
          <w:kern w:val="0"/>
        </w:rPr>
        <w:t>以</w:t>
      </w:r>
      <w:r w:rsidRPr="003B6818">
        <w:rPr>
          <w:rFonts w:ascii="標楷體" w:eastAsia="標楷體" w:hAnsi="標楷體" w:hint="eastAsia"/>
          <w:color w:val="000000"/>
          <w:kern w:val="0"/>
        </w:rPr>
        <w:t>科學教育為出發點，期以貼近大眾的角度，深入淺出的方式，帶給民眾科學新知</w:t>
      </w:r>
      <w:r>
        <w:rPr>
          <w:rFonts w:ascii="標楷體" w:eastAsia="標楷體" w:hAnsi="標楷體" w:hint="eastAsia"/>
          <w:color w:val="000000"/>
          <w:kern w:val="0"/>
        </w:rPr>
        <w:t>。</w:t>
      </w:r>
    </w:p>
    <w:p w:rsidR="00841561" w:rsidRPr="00065D5A" w:rsidRDefault="00841561" w:rsidP="00157DDD">
      <w:pPr>
        <w:snapToGrid w:val="0"/>
        <w:ind w:firstLineChars="200" w:firstLine="480"/>
        <w:rPr>
          <w:rFonts w:ascii="標楷體" w:eastAsia="標楷體" w:hAnsi="標楷體"/>
          <w:color w:val="000000"/>
          <w:kern w:val="0"/>
        </w:rPr>
      </w:pPr>
    </w:p>
    <w:p w:rsidR="00841561" w:rsidRDefault="00841561" w:rsidP="00157DDD">
      <w:pPr>
        <w:rPr>
          <w:rFonts w:ascii="標楷體" w:eastAsia="標楷體" w:hAnsi="標楷體"/>
        </w:rPr>
      </w:pPr>
      <w:r>
        <w:rPr>
          <w:rFonts w:ascii="標楷體" w:eastAsia="標楷體" w:hAnsi="標楷體" w:hint="eastAsia"/>
        </w:rPr>
        <w:t>二、辦理單位：</w:t>
      </w:r>
    </w:p>
    <w:p w:rsidR="00841561" w:rsidRDefault="00841561" w:rsidP="00157DDD">
      <w:pPr>
        <w:rPr>
          <w:rFonts w:ascii="標楷體" w:eastAsia="標楷體" w:hAnsi="標楷體"/>
        </w:rPr>
      </w:pPr>
      <w:r>
        <w:rPr>
          <w:rFonts w:ascii="標楷體" w:eastAsia="標楷體" w:hAnsi="標楷體" w:hint="eastAsia"/>
        </w:rPr>
        <w:t>國立臺灣科學教育館</w:t>
      </w:r>
    </w:p>
    <w:p w:rsidR="00841561" w:rsidRDefault="00841561" w:rsidP="00157DDD">
      <w:pPr>
        <w:rPr>
          <w:rFonts w:ascii="標楷體" w:eastAsia="標楷體" w:hAnsi="標楷體"/>
        </w:rPr>
      </w:pPr>
      <w:r>
        <w:rPr>
          <w:rFonts w:ascii="標楷體" w:eastAsia="標楷體" w:hAnsi="標楷體" w:hint="eastAsia"/>
        </w:rPr>
        <w:t>社團法人中華民國荒野保護協會</w:t>
      </w:r>
    </w:p>
    <w:p w:rsidR="00841561" w:rsidRDefault="00841561" w:rsidP="00157DDD">
      <w:pPr>
        <w:rPr>
          <w:rFonts w:ascii="標楷體" w:eastAsia="標楷體" w:hAnsi="標楷體"/>
        </w:rPr>
      </w:pPr>
    </w:p>
    <w:p w:rsidR="00841561" w:rsidRDefault="00841561" w:rsidP="00157DDD">
      <w:pPr>
        <w:rPr>
          <w:rFonts w:ascii="標楷體" w:eastAsia="標楷體" w:hAnsi="標楷體"/>
        </w:rPr>
      </w:pPr>
      <w:r>
        <w:rPr>
          <w:rFonts w:ascii="標楷體" w:eastAsia="標楷體" w:hAnsi="標楷體" w:hint="eastAsia"/>
        </w:rPr>
        <w:t>三、場次及師資：</w:t>
      </w:r>
    </w:p>
    <w:p w:rsidR="00841561" w:rsidRPr="00E21CDF" w:rsidRDefault="00841561" w:rsidP="00157DDD">
      <w:pPr>
        <w:rPr>
          <w:rFonts w:ascii="標楷體" w:eastAsia="標楷體" w:hAnsi="標楷體"/>
          <w:shd w:val="pct15" w:color="auto" w:fill="FFFFFF"/>
        </w:rPr>
      </w:pPr>
      <w:r w:rsidRPr="00E21CDF">
        <w:rPr>
          <w:rFonts w:ascii="標楷體" w:eastAsia="標楷體" w:hAnsi="標楷體"/>
          <w:shd w:val="pct15" w:color="auto" w:fill="FFFFFF"/>
        </w:rPr>
        <w:t>(</w:t>
      </w:r>
      <w:r w:rsidRPr="00E21CDF">
        <w:rPr>
          <w:rFonts w:ascii="標楷體" w:eastAsia="標楷體" w:hAnsi="標楷體" w:hint="eastAsia"/>
          <w:shd w:val="pct15" w:color="auto" w:fill="FFFFFF"/>
        </w:rPr>
        <w:t>一</w:t>
      </w:r>
      <w:r w:rsidRPr="00E21CDF">
        <w:rPr>
          <w:rFonts w:ascii="標楷體" w:eastAsia="標楷體" w:hAnsi="標楷體"/>
          <w:shd w:val="pct15" w:color="auto" w:fill="FFFFFF"/>
        </w:rPr>
        <w:t>)</w:t>
      </w:r>
      <w:r w:rsidRPr="00E21CDF">
        <w:rPr>
          <w:rFonts w:ascii="標楷體" w:eastAsia="標楷體" w:hAnsi="標楷體" w:hint="eastAsia"/>
          <w:shd w:val="pct15" w:color="auto" w:fill="FFFFFF"/>
        </w:rPr>
        <w:t>海洋影展</w:t>
      </w:r>
    </w:p>
    <w:p w:rsidR="00841561" w:rsidRPr="00A301E1" w:rsidRDefault="00841561" w:rsidP="00157DDD">
      <w:pPr>
        <w:autoSpaceDE w:val="0"/>
        <w:autoSpaceDN w:val="0"/>
        <w:adjustRightInd w:val="0"/>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臺</w:t>
      </w:r>
      <w:r w:rsidRPr="00A301E1">
        <w:rPr>
          <w:rFonts w:ascii="標楷體" w:eastAsia="標楷體" w:hAnsi="標楷體" w:cs="新細明體" w:hint="eastAsia"/>
          <w:kern w:val="0"/>
        </w:rPr>
        <w:t>灣四面環海，海岸線長達一千公里餘，是標準的海洋國家，然而在忙碌的現代工商生活中，人們與海洋的關係卻日益疏離；國人普遍缺乏海洋問題意識的窘境，如今成了海洋保育最大的障礙。</w:t>
      </w:r>
      <w:r>
        <w:rPr>
          <w:rFonts w:ascii="標楷體" w:eastAsia="標楷體" w:hAnsi="標楷體" w:cs="新細明體" w:hint="eastAsia"/>
          <w:kern w:val="0"/>
        </w:rPr>
        <w:t>為響應</w:t>
      </w:r>
      <w:r>
        <w:rPr>
          <w:rFonts w:ascii="標楷體" w:eastAsia="標楷體" w:hAnsi="標楷體" w:cs="新細明體"/>
          <w:kern w:val="0"/>
        </w:rPr>
        <w:t>2012</w:t>
      </w:r>
      <w:r>
        <w:rPr>
          <w:rFonts w:ascii="標楷體" w:eastAsia="標楷體" w:hAnsi="標楷體" w:cs="新細明體" w:hint="eastAsia"/>
          <w:kern w:val="0"/>
        </w:rPr>
        <w:t>世界海洋日，與社團法人中華民國荒野保護協會合作辦理「海洋影展」，希望藉由影片及演講，喚起大眾對海洋保育的重視。</w:t>
      </w:r>
    </w:p>
    <w:tbl>
      <w:tblPr>
        <w:tblpPr w:leftFromText="180" w:rightFromText="180" w:vertAnchor="text" w:horzAnchor="margin" w:tblpX="-176" w:tblpY="237"/>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019"/>
        <w:gridCol w:w="2551"/>
        <w:gridCol w:w="1418"/>
        <w:gridCol w:w="1893"/>
      </w:tblGrid>
      <w:tr w:rsidR="00841561" w:rsidRPr="00E55CB3" w:rsidTr="00185F79">
        <w:tc>
          <w:tcPr>
            <w:tcW w:w="817" w:type="dxa"/>
            <w:shd w:val="clear" w:color="auto" w:fill="F2DBDB"/>
            <w:vAlign w:val="center"/>
          </w:tcPr>
          <w:p w:rsidR="00841561" w:rsidRPr="00E55CB3" w:rsidRDefault="00841561" w:rsidP="00185F79">
            <w:pPr>
              <w:jc w:val="center"/>
              <w:rPr>
                <w:rFonts w:ascii="標楷體" w:eastAsia="標楷體" w:hAnsi="標楷體"/>
              </w:rPr>
            </w:pPr>
            <w:r>
              <w:rPr>
                <w:rFonts w:ascii="標楷體" w:eastAsia="標楷體" w:hAnsi="標楷體" w:hint="eastAsia"/>
              </w:rPr>
              <w:t>場次</w:t>
            </w:r>
          </w:p>
        </w:tc>
        <w:tc>
          <w:tcPr>
            <w:tcW w:w="2019" w:type="dxa"/>
            <w:shd w:val="clear" w:color="auto" w:fill="F2DBDB"/>
            <w:vAlign w:val="center"/>
          </w:tcPr>
          <w:p w:rsidR="00841561" w:rsidRPr="00E55CB3" w:rsidRDefault="00841561" w:rsidP="00185F79">
            <w:pPr>
              <w:jc w:val="center"/>
              <w:rPr>
                <w:rFonts w:ascii="標楷體" w:eastAsia="標楷體" w:hAnsi="標楷體"/>
              </w:rPr>
            </w:pPr>
            <w:r w:rsidRPr="00E55CB3">
              <w:rPr>
                <w:rFonts w:ascii="標楷體" w:eastAsia="標楷體" w:hAnsi="標楷體" w:hint="eastAsia"/>
              </w:rPr>
              <w:t>時間</w:t>
            </w:r>
          </w:p>
        </w:tc>
        <w:tc>
          <w:tcPr>
            <w:tcW w:w="2551" w:type="dxa"/>
            <w:shd w:val="clear" w:color="auto" w:fill="F2DBDB"/>
            <w:vAlign w:val="center"/>
          </w:tcPr>
          <w:p w:rsidR="00841561" w:rsidRPr="008025D5" w:rsidRDefault="00841561" w:rsidP="00185F79">
            <w:pPr>
              <w:jc w:val="center"/>
              <w:rPr>
                <w:rFonts w:ascii="標楷體" w:eastAsia="標楷體" w:hAnsi="標楷體"/>
              </w:rPr>
            </w:pPr>
            <w:r>
              <w:rPr>
                <w:rFonts w:ascii="標楷體" w:eastAsia="標楷體" w:hAnsi="標楷體" w:hint="eastAsia"/>
              </w:rPr>
              <w:t>主</w:t>
            </w:r>
            <w:r w:rsidRPr="008025D5">
              <w:rPr>
                <w:rFonts w:ascii="標楷體" w:eastAsia="標楷體" w:hAnsi="標楷體" w:hint="eastAsia"/>
              </w:rPr>
              <w:t>題</w:t>
            </w:r>
          </w:p>
        </w:tc>
        <w:tc>
          <w:tcPr>
            <w:tcW w:w="1418" w:type="dxa"/>
            <w:shd w:val="clear" w:color="auto" w:fill="F2DBDB"/>
            <w:vAlign w:val="center"/>
          </w:tcPr>
          <w:p w:rsidR="00841561" w:rsidRDefault="00841561" w:rsidP="00185F79">
            <w:pPr>
              <w:jc w:val="center"/>
              <w:rPr>
                <w:rFonts w:ascii="標楷體" w:eastAsia="標楷體" w:hAnsi="標楷體"/>
              </w:rPr>
            </w:pPr>
            <w:r>
              <w:rPr>
                <w:rFonts w:ascii="標楷體" w:eastAsia="標楷體" w:hAnsi="標楷體" w:hint="eastAsia"/>
              </w:rPr>
              <w:t>類型</w:t>
            </w:r>
          </w:p>
        </w:tc>
        <w:tc>
          <w:tcPr>
            <w:tcW w:w="1893" w:type="dxa"/>
            <w:shd w:val="clear" w:color="auto" w:fill="F2DBDB"/>
            <w:vAlign w:val="center"/>
          </w:tcPr>
          <w:p w:rsidR="00841561" w:rsidRPr="00E55CB3" w:rsidRDefault="00841561" w:rsidP="00185F79">
            <w:pPr>
              <w:jc w:val="center"/>
              <w:rPr>
                <w:rFonts w:ascii="標楷體" w:eastAsia="標楷體" w:hAnsi="標楷體"/>
              </w:rPr>
            </w:pPr>
            <w:r>
              <w:rPr>
                <w:rFonts w:ascii="標楷體" w:eastAsia="標楷體" w:hAnsi="標楷體" w:hint="eastAsia"/>
              </w:rPr>
              <w:t>演講人</w:t>
            </w:r>
          </w:p>
        </w:tc>
      </w:tr>
      <w:tr w:rsidR="00841561" w:rsidRPr="00BD73E8" w:rsidTr="00185F79">
        <w:tc>
          <w:tcPr>
            <w:tcW w:w="817" w:type="dxa"/>
            <w:vAlign w:val="center"/>
          </w:tcPr>
          <w:p w:rsidR="00841561" w:rsidRDefault="00841561" w:rsidP="00185F79">
            <w:pPr>
              <w:jc w:val="center"/>
              <w:rPr>
                <w:rFonts w:ascii="標楷體" w:eastAsia="標楷體" w:hAnsi="標楷體"/>
              </w:rPr>
            </w:pPr>
            <w:r>
              <w:rPr>
                <w:rFonts w:ascii="標楷體" w:eastAsia="標楷體" w:hAnsi="標楷體"/>
              </w:rPr>
              <w:t>1</w:t>
            </w:r>
          </w:p>
        </w:tc>
        <w:tc>
          <w:tcPr>
            <w:tcW w:w="2019" w:type="dxa"/>
            <w:vAlign w:val="center"/>
          </w:tcPr>
          <w:p w:rsidR="00841561" w:rsidRDefault="00841561" w:rsidP="00185F79">
            <w:pPr>
              <w:jc w:val="both"/>
              <w:rPr>
                <w:rFonts w:ascii="標楷體" w:eastAsia="標楷體" w:hAnsi="標楷體"/>
              </w:rPr>
            </w:pPr>
            <w:r>
              <w:rPr>
                <w:rFonts w:ascii="標楷體" w:eastAsia="標楷體" w:hAnsi="標楷體"/>
              </w:rPr>
              <w:t>8</w:t>
            </w:r>
            <w:r>
              <w:rPr>
                <w:rFonts w:ascii="標楷體" w:eastAsia="標楷體" w:hAnsi="標楷體" w:hint="eastAsia"/>
              </w:rPr>
              <w:t>月</w:t>
            </w:r>
            <w:r>
              <w:rPr>
                <w:rFonts w:ascii="標楷體" w:eastAsia="標楷體" w:hAnsi="標楷體"/>
              </w:rPr>
              <w:t>15</w:t>
            </w:r>
            <w:r>
              <w:rPr>
                <w:rFonts w:ascii="標楷體" w:eastAsia="標楷體" w:hAnsi="標楷體" w:hint="eastAsia"/>
              </w:rPr>
              <w:t>日</w:t>
            </w:r>
            <w:r>
              <w:rPr>
                <w:rFonts w:ascii="標楷體" w:eastAsia="標楷體" w:hAnsi="標楷體"/>
              </w:rPr>
              <w:t>(</w:t>
            </w:r>
            <w:r>
              <w:rPr>
                <w:rFonts w:ascii="標楷體" w:eastAsia="標楷體" w:hAnsi="標楷體" w:hint="eastAsia"/>
              </w:rPr>
              <w:t>三</w:t>
            </w:r>
            <w:r>
              <w:rPr>
                <w:rFonts w:ascii="標楷體" w:eastAsia="標楷體" w:hAnsi="標楷體"/>
              </w:rPr>
              <w:t>)</w:t>
            </w:r>
          </w:p>
        </w:tc>
        <w:tc>
          <w:tcPr>
            <w:tcW w:w="2551"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深邃藍海</w:t>
            </w:r>
            <w:r>
              <w:rPr>
                <w:rFonts w:ascii="標楷體" w:eastAsia="標楷體" w:hAnsi="標楷體"/>
              </w:rPr>
              <w:t>(</w:t>
            </w:r>
            <w:r>
              <w:rPr>
                <w:rFonts w:ascii="標楷體" w:eastAsia="標楷體" w:hAnsi="標楷體" w:hint="eastAsia"/>
              </w:rPr>
              <w:t>上</w:t>
            </w:r>
            <w:r>
              <w:rPr>
                <w:rFonts w:ascii="標楷體" w:eastAsia="標楷體" w:hAnsi="標楷體"/>
              </w:rPr>
              <w:t>)(</w:t>
            </w:r>
            <w:r>
              <w:rPr>
                <w:rFonts w:ascii="標楷體" w:eastAsia="標楷體" w:hAnsi="標楷體" w:hint="eastAsia"/>
              </w:rPr>
              <w:t>法國</w:t>
            </w:r>
            <w:r>
              <w:rPr>
                <w:rFonts w:ascii="標楷體" w:eastAsia="標楷體" w:hAnsi="標楷體"/>
              </w:rPr>
              <w:t>)</w:t>
            </w:r>
          </w:p>
        </w:tc>
        <w:tc>
          <w:tcPr>
            <w:tcW w:w="1418" w:type="dxa"/>
          </w:tcPr>
          <w:p w:rsidR="00841561" w:rsidRPr="00BD73E8" w:rsidRDefault="00841561" w:rsidP="00185F79">
            <w:pPr>
              <w:jc w:val="both"/>
              <w:rPr>
                <w:rFonts w:ascii="標楷體" w:eastAsia="標楷體" w:hAnsi="標楷體"/>
              </w:rPr>
            </w:pPr>
            <w:r>
              <w:rPr>
                <w:rFonts w:ascii="標楷體" w:eastAsia="標楷體" w:hAnsi="標楷體" w:hint="eastAsia"/>
              </w:rPr>
              <w:t>影片</w:t>
            </w:r>
            <w:r>
              <w:rPr>
                <w:rFonts w:ascii="標楷體" w:eastAsia="標楷體" w:hAnsi="標楷體"/>
              </w:rPr>
              <w:t>50</w:t>
            </w:r>
            <w:r>
              <w:rPr>
                <w:rFonts w:ascii="標楷體" w:eastAsia="標楷體" w:hAnsi="標楷體" w:hint="eastAsia"/>
              </w:rPr>
              <w:t>分鐘</w:t>
            </w:r>
            <w:r>
              <w:rPr>
                <w:rFonts w:ascii="標楷體" w:eastAsia="標楷體" w:hAnsi="標楷體"/>
              </w:rPr>
              <w:t>+</w:t>
            </w:r>
            <w:r>
              <w:rPr>
                <w:rFonts w:ascii="標楷體" w:eastAsia="標楷體" w:hAnsi="標楷體" w:hint="eastAsia"/>
              </w:rPr>
              <w:t>演講</w:t>
            </w:r>
          </w:p>
        </w:tc>
        <w:tc>
          <w:tcPr>
            <w:tcW w:w="1893"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荒野保護協會林怡君老師</w:t>
            </w:r>
          </w:p>
        </w:tc>
      </w:tr>
      <w:tr w:rsidR="00841561" w:rsidRPr="00BD73E8" w:rsidTr="00185F79">
        <w:tc>
          <w:tcPr>
            <w:tcW w:w="817" w:type="dxa"/>
            <w:vAlign w:val="center"/>
          </w:tcPr>
          <w:p w:rsidR="00841561" w:rsidRDefault="00841561" w:rsidP="00185F79">
            <w:pPr>
              <w:jc w:val="center"/>
              <w:rPr>
                <w:rFonts w:ascii="標楷體" w:eastAsia="標楷體" w:hAnsi="標楷體"/>
              </w:rPr>
            </w:pPr>
            <w:r>
              <w:rPr>
                <w:rFonts w:ascii="標楷體" w:eastAsia="標楷體" w:hAnsi="標楷體"/>
              </w:rPr>
              <w:t>2</w:t>
            </w:r>
          </w:p>
        </w:tc>
        <w:tc>
          <w:tcPr>
            <w:tcW w:w="2019" w:type="dxa"/>
            <w:vAlign w:val="center"/>
          </w:tcPr>
          <w:p w:rsidR="00841561" w:rsidRDefault="00841561" w:rsidP="00185F79">
            <w:pPr>
              <w:jc w:val="both"/>
              <w:rPr>
                <w:rFonts w:ascii="標楷體" w:eastAsia="標楷體" w:hAnsi="標楷體"/>
              </w:rPr>
            </w:pPr>
            <w:r>
              <w:rPr>
                <w:rFonts w:ascii="標楷體" w:eastAsia="標楷體" w:hAnsi="標楷體"/>
              </w:rPr>
              <w:t>8</w:t>
            </w:r>
            <w:r>
              <w:rPr>
                <w:rFonts w:ascii="標楷體" w:eastAsia="標楷體" w:hAnsi="標楷體" w:hint="eastAsia"/>
              </w:rPr>
              <w:t>月</w:t>
            </w:r>
            <w:r>
              <w:rPr>
                <w:rFonts w:ascii="標楷體" w:eastAsia="標楷體" w:hAnsi="標楷體"/>
              </w:rPr>
              <w:t>29</w:t>
            </w:r>
            <w:r>
              <w:rPr>
                <w:rFonts w:ascii="標楷體" w:eastAsia="標楷體" w:hAnsi="標楷體" w:hint="eastAsia"/>
              </w:rPr>
              <w:t>日</w:t>
            </w:r>
            <w:r>
              <w:rPr>
                <w:rFonts w:ascii="標楷體" w:eastAsia="標楷體" w:hAnsi="標楷體"/>
              </w:rPr>
              <w:t>(</w:t>
            </w:r>
            <w:r>
              <w:rPr>
                <w:rFonts w:ascii="標楷體" w:eastAsia="標楷體" w:hAnsi="標楷體" w:hint="eastAsia"/>
              </w:rPr>
              <w:t>三</w:t>
            </w:r>
            <w:r>
              <w:rPr>
                <w:rFonts w:ascii="標楷體" w:eastAsia="標楷體" w:hAnsi="標楷體"/>
              </w:rPr>
              <w:t>)</w:t>
            </w:r>
          </w:p>
        </w:tc>
        <w:tc>
          <w:tcPr>
            <w:tcW w:w="2551"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深邃藍海</w:t>
            </w:r>
            <w:r>
              <w:rPr>
                <w:rFonts w:ascii="標楷體" w:eastAsia="標楷體" w:hAnsi="標楷體"/>
              </w:rPr>
              <w:t>(</w:t>
            </w:r>
            <w:r>
              <w:rPr>
                <w:rFonts w:ascii="標楷體" w:eastAsia="標楷體" w:hAnsi="標楷體" w:hint="eastAsia"/>
              </w:rPr>
              <w:t>下</w:t>
            </w:r>
            <w:r>
              <w:rPr>
                <w:rFonts w:ascii="標楷體" w:eastAsia="標楷體" w:hAnsi="標楷體"/>
              </w:rPr>
              <w:t>)(</w:t>
            </w:r>
            <w:r>
              <w:rPr>
                <w:rFonts w:ascii="標楷體" w:eastAsia="標楷體" w:hAnsi="標楷體" w:hint="eastAsia"/>
              </w:rPr>
              <w:t>法國</w:t>
            </w:r>
            <w:r>
              <w:rPr>
                <w:rFonts w:ascii="標楷體" w:eastAsia="標楷體" w:hAnsi="標楷體"/>
              </w:rPr>
              <w:t>)</w:t>
            </w:r>
          </w:p>
        </w:tc>
        <w:tc>
          <w:tcPr>
            <w:tcW w:w="1418" w:type="dxa"/>
          </w:tcPr>
          <w:p w:rsidR="00841561" w:rsidRPr="00BD73E8" w:rsidRDefault="00841561" w:rsidP="00185F79">
            <w:pPr>
              <w:jc w:val="both"/>
              <w:rPr>
                <w:rFonts w:ascii="標楷體" w:eastAsia="標楷體" w:hAnsi="標楷體"/>
              </w:rPr>
            </w:pPr>
            <w:r>
              <w:rPr>
                <w:rFonts w:ascii="標楷體" w:eastAsia="標楷體" w:hAnsi="標楷體" w:hint="eastAsia"/>
              </w:rPr>
              <w:t>影片</w:t>
            </w:r>
            <w:r>
              <w:rPr>
                <w:rFonts w:ascii="標楷體" w:eastAsia="標楷體" w:hAnsi="標楷體"/>
              </w:rPr>
              <w:t>50</w:t>
            </w:r>
            <w:r>
              <w:rPr>
                <w:rFonts w:ascii="標楷體" w:eastAsia="標楷體" w:hAnsi="標楷體" w:hint="eastAsia"/>
              </w:rPr>
              <w:t>分鐘</w:t>
            </w:r>
            <w:r>
              <w:rPr>
                <w:rFonts w:ascii="標楷體" w:eastAsia="標楷體" w:hAnsi="標楷體"/>
              </w:rPr>
              <w:t>+</w:t>
            </w:r>
            <w:r>
              <w:rPr>
                <w:rFonts w:ascii="標楷體" w:eastAsia="標楷體" w:hAnsi="標楷體" w:hint="eastAsia"/>
              </w:rPr>
              <w:t>演講</w:t>
            </w:r>
          </w:p>
        </w:tc>
        <w:tc>
          <w:tcPr>
            <w:tcW w:w="1893"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荒野保護協會王彥龍老師</w:t>
            </w:r>
          </w:p>
        </w:tc>
      </w:tr>
      <w:tr w:rsidR="00841561" w:rsidRPr="00BD73E8" w:rsidTr="00185F79">
        <w:tc>
          <w:tcPr>
            <w:tcW w:w="817" w:type="dxa"/>
            <w:vAlign w:val="center"/>
          </w:tcPr>
          <w:p w:rsidR="00841561" w:rsidRDefault="00841561" w:rsidP="00185F79">
            <w:pPr>
              <w:jc w:val="center"/>
              <w:rPr>
                <w:rFonts w:ascii="標楷體" w:eastAsia="標楷體" w:hAnsi="標楷體"/>
              </w:rPr>
            </w:pPr>
            <w:r>
              <w:rPr>
                <w:rFonts w:ascii="標楷體" w:eastAsia="標楷體" w:hAnsi="標楷體"/>
              </w:rPr>
              <w:t>3</w:t>
            </w:r>
          </w:p>
        </w:tc>
        <w:tc>
          <w:tcPr>
            <w:tcW w:w="2019" w:type="dxa"/>
            <w:vAlign w:val="center"/>
          </w:tcPr>
          <w:p w:rsidR="00841561" w:rsidRDefault="00841561" w:rsidP="00185F79">
            <w:pPr>
              <w:jc w:val="both"/>
              <w:rPr>
                <w:rFonts w:ascii="標楷體" w:eastAsia="標楷體" w:hAnsi="標楷體"/>
              </w:rPr>
            </w:pPr>
            <w:r>
              <w:rPr>
                <w:rFonts w:ascii="標楷體" w:eastAsia="標楷體" w:hAnsi="標楷體"/>
              </w:rPr>
              <w:t>9</w:t>
            </w:r>
            <w:r>
              <w:rPr>
                <w:rFonts w:ascii="標楷體" w:eastAsia="標楷體" w:hAnsi="標楷體" w:hint="eastAsia"/>
              </w:rPr>
              <w:t>月</w:t>
            </w:r>
            <w:r>
              <w:rPr>
                <w:rFonts w:ascii="標楷體" w:eastAsia="標楷體" w:hAnsi="標楷體"/>
              </w:rPr>
              <w:t>23</w:t>
            </w:r>
            <w:r>
              <w:rPr>
                <w:rFonts w:ascii="標楷體" w:eastAsia="標楷體" w:hAnsi="標楷體" w:hint="eastAsia"/>
              </w:rPr>
              <w:t>日</w:t>
            </w:r>
            <w:r>
              <w:rPr>
                <w:rFonts w:ascii="標楷體" w:eastAsia="標楷體" w:hAnsi="標楷體"/>
              </w:rPr>
              <w:t>(</w:t>
            </w:r>
            <w:r>
              <w:rPr>
                <w:rFonts w:ascii="標楷體" w:eastAsia="標楷體" w:hAnsi="標楷體" w:hint="eastAsia"/>
              </w:rPr>
              <w:t>日</w:t>
            </w:r>
            <w:r>
              <w:rPr>
                <w:rFonts w:ascii="標楷體" w:eastAsia="標楷體" w:hAnsi="標楷體"/>
              </w:rPr>
              <w:t>)</w:t>
            </w:r>
          </w:p>
        </w:tc>
        <w:tc>
          <w:tcPr>
            <w:tcW w:w="2551"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不能沒有你</w:t>
            </w:r>
            <w:r>
              <w:rPr>
                <w:rFonts w:ascii="標楷體" w:eastAsia="標楷體" w:hAnsi="標楷體"/>
              </w:rPr>
              <w:t>-</w:t>
            </w:r>
            <w:r>
              <w:rPr>
                <w:rFonts w:ascii="標楷體" w:eastAsia="標楷體" w:hAnsi="標楷體" w:hint="eastAsia"/>
              </w:rPr>
              <w:t>海洋物種保育集錦</w:t>
            </w:r>
            <w:r>
              <w:rPr>
                <w:rFonts w:ascii="標楷體" w:eastAsia="標楷體" w:hAnsi="標楷體"/>
              </w:rPr>
              <w:t>(</w:t>
            </w:r>
            <w:r>
              <w:rPr>
                <w:rFonts w:ascii="標楷體" w:eastAsia="標楷體" w:hAnsi="標楷體" w:hint="eastAsia"/>
              </w:rPr>
              <w:t>臺灣、英國</w:t>
            </w:r>
            <w:r>
              <w:rPr>
                <w:rFonts w:ascii="標楷體" w:eastAsia="標楷體" w:hAnsi="標楷體"/>
              </w:rPr>
              <w:t>)</w:t>
            </w:r>
          </w:p>
        </w:tc>
        <w:tc>
          <w:tcPr>
            <w:tcW w:w="1418" w:type="dxa"/>
          </w:tcPr>
          <w:p w:rsidR="00841561" w:rsidRPr="00BD73E8" w:rsidRDefault="00841561" w:rsidP="00185F79">
            <w:pPr>
              <w:jc w:val="both"/>
              <w:rPr>
                <w:rFonts w:ascii="標楷體" w:eastAsia="標楷體" w:hAnsi="標楷體"/>
              </w:rPr>
            </w:pPr>
            <w:r>
              <w:rPr>
                <w:rFonts w:ascii="標楷體" w:eastAsia="標楷體" w:hAnsi="標楷體" w:hint="eastAsia"/>
              </w:rPr>
              <w:t>影片</w:t>
            </w:r>
            <w:r>
              <w:rPr>
                <w:rFonts w:ascii="標楷體" w:eastAsia="標楷體" w:hAnsi="標楷體"/>
              </w:rPr>
              <w:t>58</w:t>
            </w:r>
            <w:r>
              <w:rPr>
                <w:rFonts w:ascii="標楷體" w:eastAsia="標楷體" w:hAnsi="標楷體" w:hint="eastAsia"/>
              </w:rPr>
              <w:t>分鐘</w:t>
            </w:r>
            <w:r>
              <w:rPr>
                <w:rFonts w:ascii="標楷體" w:eastAsia="標楷體" w:hAnsi="標楷體"/>
              </w:rPr>
              <w:t>+</w:t>
            </w:r>
            <w:r>
              <w:rPr>
                <w:rFonts w:ascii="標楷體" w:eastAsia="標楷體" w:hAnsi="標楷體" w:hint="eastAsia"/>
              </w:rPr>
              <w:t>演講</w:t>
            </w:r>
          </w:p>
        </w:tc>
        <w:tc>
          <w:tcPr>
            <w:tcW w:w="1893"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荒野保護協會胡介申老師</w:t>
            </w:r>
          </w:p>
        </w:tc>
      </w:tr>
      <w:tr w:rsidR="00841561" w:rsidRPr="00BD73E8" w:rsidTr="00185F79">
        <w:tc>
          <w:tcPr>
            <w:tcW w:w="817" w:type="dxa"/>
            <w:vAlign w:val="center"/>
          </w:tcPr>
          <w:p w:rsidR="00841561" w:rsidRPr="00BD73E8" w:rsidRDefault="00841561" w:rsidP="00185F79">
            <w:pPr>
              <w:jc w:val="center"/>
              <w:rPr>
                <w:rFonts w:ascii="標楷體" w:eastAsia="標楷體" w:hAnsi="標楷體"/>
              </w:rPr>
            </w:pPr>
            <w:r>
              <w:rPr>
                <w:rFonts w:ascii="標楷體" w:eastAsia="標楷體" w:hAnsi="標楷體"/>
              </w:rPr>
              <w:t>4</w:t>
            </w:r>
          </w:p>
        </w:tc>
        <w:tc>
          <w:tcPr>
            <w:tcW w:w="2019" w:type="dxa"/>
            <w:vAlign w:val="center"/>
          </w:tcPr>
          <w:p w:rsidR="00841561" w:rsidRPr="00BD73E8" w:rsidRDefault="00841561" w:rsidP="00185F79">
            <w:pPr>
              <w:jc w:val="both"/>
              <w:rPr>
                <w:rFonts w:ascii="標楷體" w:eastAsia="標楷體" w:hAnsi="標楷體"/>
              </w:rPr>
            </w:pPr>
            <w:r>
              <w:rPr>
                <w:rFonts w:ascii="標楷體" w:eastAsia="標楷體" w:hAnsi="標楷體"/>
              </w:rPr>
              <w:t>10</w:t>
            </w:r>
            <w:r>
              <w:rPr>
                <w:rFonts w:ascii="標楷體" w:eastAsia="標楷體" w:hAnsi="標楷體" w:hint="eastAsia"/>
              </w:rPr>
              <w:t>月</w:t>
            </w:r>
            <w:r>
              <w:rPr>
                <w:rFonts w:ascii="標楷體" w:eastAsia="標楷體" w:hAnsi="標楷體"/>
              </w:rPr>
              <w:t>13</w:t>
            </w:r>
            <w:r>
              <w:rPr>
                <w:rFonts w:ascii="標楷體" w:eastAsia="標楷體" w:hAnsi="標楷體" w:hint="eastAsia"/>
              </w:rPr>
              <w:t>六</w:t>
            </w:r>
            <w:r>
              <w:rPr>
                <w:rFonts w:ascii="標楷體" w:eastAsia="標楷體" w:hAnsi="標楷體"/>
              </w:rPr>
              <w:t>)</w:t>
            </w:r>
          </w:p>
        </w:tc>
        <w:tc>
          <w:tcPr>
            <w:tcW w:w="2551"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產房</w:t>
            </w:r>
            <w:r>
              <w:rPr>
                <w:rFonts w:ascii="標楷體" w:eastAsia="標楷體" w:hAnsi="標楷體"/>
              </w:rPr>
              <w:t>(</w:t>
            </w:r>
            <w:r>
              <w:rPr>
                <w:rFonts w:ascii="標楷體" w:eastAsia="標楷體" w:hAnsi="標楷體" w:hint="eastAsia"/>
              </w:rPr>
              <w:t>臺灣</w:t>
            </w:r>
            <w:r>
              <w:rPr>
                <w:rFonts w:ascii="標楷體" w:eastAsia="標楷體" w:hAnsi="標楷體"/>
              </w:rPr>
              <w:t>)</w:t>
            </w:r>
          </w:p>
        </w:tc>
        <w:tc>
          <w:tcPr>
            <w:tcW w:w="1418" w:type="dxa"/>
          </w:tcPr>
          <w:p w:rsidR="00841561" w:rsidRPr="00BD73E8" w:rsidRDefault="00841561" w:rsidP="00185F79">
            <w:pPr>
              <w:jc w:val="both"/>
              <w:rPr>
                <w:rFonts w:ascii="標楷體" w:eastAsia="標楷體" w:hAnsi="標楷體"/>
              </w:rPr>
            </w:pPr>
            <w:r>
              <w:rPr>
                <w:rFonts w:ascii="標楷體" w:eastAsia="標楷體" w:hAnsi="標楷體" w:hint="eastAsia"/>
              </w:rPr>
              <w:t>影片</w:t>
            </w:r>
            <w:r>
              <w:rPr>
                <w:rFonts w:ascii="標楷體" w:eastAsia="標楷體" w:hAnsi="標楷體"/>
              </w:rPr>
              <w:t>55</w:t>
            </w:r>
            <w:r>
              <w:rPr>
                <w:rFonts w:ascii="標楷體" w:eastAsia="標楷體" w:hAnsi="標楷體" w:hint="eastAsia"/>
              </w:rPr>
              <w:t>分鐘</w:t>
            </w:r>
            <w:r>
              <w:rPr>
                <w:rFonts w:ascii="標楷體" w:eastAsia="標楷體" w:hAnsi="標楷體"/>
              </w:rPr>
              <w:t>+</w:t>
            </w:r>
            <w:r>
              <w:rPr>
                <w:rFonts w:ascii="標楷體" w:eastAsia="標楷體" w:hAnsi="標楷體" w:hint="eastAsia"/>
              </w:rPr>
              <w:t>演講</w:t>
            </w:r>
          </w:p>
        </w:tc>
        <w:tc>
          <w:tcPr>
            <w:tcW w:w="1893"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荒野保護協會王彥龍老師</w:t>
            </w:r>
          </w:p>
        </w:tc>
      </w:tr>
      <w:tr w:rsidR="00841561" w:rsidRPr="00BD73E8" w:rsidTr="00185F79">
        <w:tc>
          <w:tcPr>
            <w:tcW w:w="817" w:type="dxa"/>
            <w:vAlign w:val="center"/>
          </w:tcPr>
          <w:p w:rsidR="00841561" w:rsidRDefault="00841561" w:rsidP="00185F79">
            <w:pPr>
              <w:jc w:val="center"/>
              <w:rPr>
                <w:rFonts w:ascii="標楷體" w:eastAsia="標楷體" w:hAnsi="標楷體"/>
              </w:rPr>
            </w:pPr>
            <w:r>
              <w:rPr>
                <w:rFonts w:ascii="標楷體" w:eastAsia="標楷體" w:hAnsi="標楷體"/>
              </w:rPr>
              <w:t>5</w:t>
            </w:r>
          </w:p>
        </w:tc>
        <w:tc>
          <w:tcPr>
            <w:tcW w:w="2019" w:type="dxa"/>
            <w:vAlign w:val="center"/>
          </w:tcPr>
          <w:p w:rsidR="00841561" w:rsidRPr="00BD73E8" w:rsidRDefault="00841561" w:rsidP="00185F79">
            <w:pPr>
              <w:jc w:val="both"/>
              <w:rPr>
                <w:rFonts w:ascii="標楷體" w:eastAsia="標楷體" w:hAnsi="標楷體"/>
              </w:rPr>
            </w:pPr>
            <w:r>
              <w:rPr>
                <w:rFonts w:ascii="標楷體" w:eastAsia="標楷體" w:hAnsi="標楷體"/>
              </w:rPr>
              <w:t>11</w:t>
            </w:r>
            <w:r>
              <w:rPr>
                <w:rFonts w:ascii="標楷體" w:eastAsia="標楷體" w:hAnsi="標楷體" w:hint="eastAsia"/>
              </w:rPr>
              <w:t>月</w:t>
            </w:r>
            <w:r>
              <w:rPr>
                <w:rFonts w:ascii="標楷體" w:eastAsia="標楷體" w:hAnsi="標楷體"/>
              </w:rPr>
              <w:t>17</w:t>
            </w:r>
            <w:r>
              <w:rPr>
                <w:rFonts w:ascii="標楷體" w:eastAsia="標楷體" w:hAnsi="標楷體" w:hint="eastAsia"/>
              </w:rPr>
              <w:t>日</w:t>
            </w:r>
            <w:r>
              <w:rPr>
                <w:rFonts w:ascii="標楷體" w:eastAsia="標楷體" w:hAnsi="標楷體"/>
              </w:rPr>
              <w:t>(</w:t>
            </w:r>
            <w:r>
              <w:rPr>
                <w:rFonts w:ascii="標楷體" w:eastAsia="標楷體" w:hAnsi="標楷體" w:hint="eastAsia"/>
              </w:rPr>
              <w:t>六</w:t>
            </w:r>
            <w:r>
              <w:rPr>
                <w:rFonts w:ascii="標楷體" w:eastAsia="標楷體" w:hAnsi="標楷體"/>
              </w:rPr>
              <w:t>)</w:t>
            </w:r>
          </w:p>
        </w:tc>
        <w:tc>
          <w:tcPr>
            <w:tcW w:w="2551"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海洋在改變</w:t>
            </w:r>
            <w:r>
              <w:rPr>
                <w:rFonts w:ascii="標楷體" w:eastAsia="標楷體" w:hAnsi="標楷體"/>
              </w:rPr>
              <w:t>(</w:t>
            </w:r>
            <w:r>
              <w:rPr>
                <w:rFonts w:ascii="標楷體" w:eastAsia="標楷體" w:hAnsi="標楷體" w:hint="eastAsia"/>
              </w:rPr>
              <w:t>美國</w:t>
            </w:r>
            <w:r>
              <w:rPr>
                <w:rFonts w:ascii="標楷體" w:eastAsia="標楷體" w:hAnsi="標楷體"/>
              </w:rPr>
              <w:t>)</w:t>
            </w:r>
          </w:p>
        </w:tc>
        <w:tc>
          <w:tcPr>
            <w:tcW w:w="1418" w:type="dxa"/>
          </w:tcPr>
          <w:p w:rsidR="00841561" w:rsidRPr="00BD73E8" w:rsidRDefault="00841561" w:rsidP="00185F79">
            <w:pPr>
              <w:jc w:val="both"/>
              <w:rPr>
                <w:rFonts w:ascii="標楷體" w:eastAsia="標楷體" w:hAnsi="標楷體"/>
              </w:rPr>
            </w:pPr>
            <w:r>
              <w:rPr>
                <w:rFonts w:ascii="標楷體" w:eastAsia="標楷體" w:hAnsi="標楷體" w:hint="eastAsia"/>
              </w:rPr>
              <w:t>影片</w:t>
            </w:r>
            <w:r>
              <w:rPr>
                <w:rFonts w:ascii="標楷體" w:eastAsia="標楷體" w:hAnsi="標楷體"/>
              </w:rPr>
              <w:t>85</w:t>
            </w:r>
            <w:r>
              <w:rPr>
                <w:rFonts w:ascii="標楷體" w:eastAsia="標楷體" w:hAnsi="標楷體" w:hint="eastAsia"/>
              </w:rPr>
              <w:t>分鐘</w:t>
            </w:r>
            <w:r>
              <w:rPr>
                <w:rFonts w:ascii="標楷體" w:eastAsia="標楷體" w:hAnsi="標楷體"/>
              </w:rPr>
              <w:t>+</w:t>
            </w:r>
            <w:r>
              <w:rPr>
                <w:rFonts w:ascii="標楷體" w:eastAsia="標楷體" w:hAnsi="標楷體" w:hint="eastAsia"/>
              </w:rPr>
              <w:t>演講</w:t>
            </w:r>
          </w:p>
        </w:tc>
        <w:tc>
          <w:tcPr>
            <w:tcW w:w="1893" w:type="dxa"/>
            <w:vAlign w:val="center"/>
          </w:tcPr>
          <w:p w:rsidR="00841561" w:rsidRPr="00BD73E8" w:rsidRDefault="00841561" w:rsidP="00185F79">
            <w:pPr>
              <w:jc w:val="both"/>
              <w:rPr>
                <w:rFonts w:ascii="標楷體" w:eastAsia="標楷體" w:hAnsi="標楷體"/>
              </w:rPr>
            </w:pPr>
            <w:r>
              <w:rPr>
                <w:rFonts w:ascii="標楷體" w:eastAsia="標楷體" w:hAnsi="標楷體" w:hint="eastAsia"/>
              </w:rPr>
              <w:t>荒野保護協會胡介申老師</w:t>
            </w:r>
          </w:p>
        </w:tc>
      </w:tr>
      <w:tr w:rsidR="00841561" w:rsidRPr="009D1C3A" w:rsidTr="00185F79">
        <w:trPr>
          <w:trHeight w:val="655"/>
        </w:trPr>
        <w:tc>
          <w:tcPr>
            <w:tcW w:w="817" w:type="dxa"/>
            <w:vAlign w:val="center"/>
          </w:tcPr>
          <w:p w:rsidR="00841561" w:rsidRPr="006132C1" w:rsidRDefault="00841561" w:rsidP="00185F79">
            <w:pPr>
              <w:jc w:val="center"/>
              <w:rPr>
                <w:rFonts w:ascii="標楷體" w:eastAsia="標楷體" w:hAnsi="標楷體"/>
              </w:rPr>
            </w:pPr>
            <w:r>
              <w:rPr>
                <w:rFonts w:ascii="標楷體" w:eastAsia="標楷體" w:hAnsi="標楷體"/>
              </w:rPr>
              <w:t>6</w:t>
            </w:r>
          </w:p>
        </w:tc>
        <w:tc>
          <w:tcPr>
            <w:tcW w:w="2019" w:type="dxa"/>
            <w:vAlign w:val="center"/>
          </w:tcPr>
          <w:p w:rsidR="00841561" w:rsidRPr="006132C1" w:rsidRDefault="00841561" w:rsidP="00185F79">
            <w:pPr>
              <w:jc w:val="both"/>
              <w:rPr>
                <w:rFonts w:ascii="標楷體" w:eastAsia="標楷體" w:hAnsi="標楷體"/>
              </w:rPr>
            </w:pPr>
            <w:r>
              <w:rPr>
                <w:rFonts w:ascii="標楷體" w:eastAsia="標楷體" w:hAnsi="標楷體"/>
              </w:rPr>
              <w:t>12</w:t>
            </w:r>
            <w:r>
              <w:rPr>
                <w:rFonts w:ascii="標楷體" w:eastAsia="標楷體" w:hAnsi="標楷體" w:hint="eastAsia"/>
              </w:rPr>
              <w:t>月</w:t>
            </w:r>
            <w:r>
              <w:rPr>
                <w:rFonts w:ascii="標楷體" w:eastAsia="標楷體" w:hAnsi="標楷體"/>
              </w:rPr>
              <w:t>15</w:t>
            </w:r>
            <w:r>
              <w:rPr>
                <w:rFonts w:ascii="標楷體" w:eastAsia="標楷體" w:hAnsi="標楷體" w:hint="eastAsia"/>
              </w:rPr>
              <w:t>日</w:t>
            </w:r>
            <w:r>
              <w:rPr>
                <w:rFonts w:ascii="標楷體" w:eastAsia="標楷體" w:hAnsi="標楷體"/>
              </w:rPr>
              <w:t>(</w:t>
            </w:r>
            <w:r>
              <w:rPr>
                <w:rFonts w:ascii="標楷體" w:eastAsia="標楷體" w:hAnsi="標楷體" w:hint="eastAsia"/>
              </w:rPr>
              <w:t>六</w:t>
            </w:r>
            <w:r>
              <w:rPr>
                <w:rFonts w:ascii="標楷體" w:eastAsia="標楷體" w:hAnsi="標楷體"/>
              </w:rPr>
              <w:t>)</w:t>
            </w:r>
          </w:p>
        </w:tc>
        <w:tc>
          <w:tcPr>
            <w:tcW w:w="2551" w:type="dxa"/>
            <w:vAlign w:val="center"/>
          </w:tcPr>
          <w:p w:rsidR="00841561" w:rsidRPr="006132C1" w:rsidRDefault="00841561" w:rsidP="00185F79">
            <w:pPr>
              <w:jc w:val="both"/>
              <w:rPr>
                <w:rFonts w:ascii="標楷體" w:eastAsia="標楷體" w:hAnsi="標楷體"/>
              </w:rPr>
            </w:pPr>
            <w:r>
              <w:rPr>
                <w:rFonts w:ascii="標楷體" w:eastAsia="標楷體" w:hAnsi="標楷體" w:hint="eastAsia"/>
              </w:rPr>
              <w:t>永續海鮮</w:t>
            </w:r>
            <w:bookmarkStart w:id="0" w:name="_GoBack"/>
            <w:bookmarkEnd w:id="0"/>
          </w:p>
        </w:tc>
        <w:tc>
          <w:tcPr>
            <w:tcW w:w="1418" w:type="dxa"/>
            <w:vAlign w:val="center"/>
          </w:tcPr>
          <w:p w:rsidR="00841561" w:rsidRPr="006132C1" w:rsidRDefault="00841561" w:rsidP="00185F79">
            <w:pPr>
              <w:jc w:val="both"/>
              <w:rPr>
                <w:rFonts w:ascii="標楷體" w:eastAsia="標楷體" w:hAnsi="標楷體"/>
              </w:rPr>
            </w:pPr>
            <w:r>
              <w:rPr>
                <w:rFonts w:ascii="標楷體" w:eastAsia="標楷體" w:hAnsi="標楷體" w:hint="eastAsia"/>
              </w:rPr>
              <w:t>演講</w:t>
            </w:r>
          </w:p>
        </w:tc>
        <w:tc>
          <w:tcPr>
            <w:tcW w:w="1893" w:type="dxa"/>
            <w:vAlign w:val="center"/>
          </w:tcPr>
          <w:p w:rsidR="00841561" w:rsidRPr="006132C1" w:rsidRDefault="00841561" w:rsidP="00185F79">
            <w:pPr>
              <w:jc w:val="both"/>
              <w:rPr>
                <w:rFonts w:ascii="標楷體" w:eastAsia="標楷體" w:hAnsi="標楷體"/>
              </w:rPr>
            </w:pPr>
            <w:r>
              <w:rPr>
                <w:rFonts w:ascii="標楷體" w:eastAsia="標楷體" w:hAnsi="標楷體" w:hint="eastAsia"/>
              </w:rPr>
              <w:t>荒野保護協會胡介申老師</w:t>
            </w:r>
          </w:p>
        </w:tc>
      </w:tr>
    </w:tbl>
    <w:p w:rsidR="00841561" w:rsidRDefault="00841561" w:rsidP="00157DDD">
      <w:pPr>
        <w:numPr>
          <w:ilvl w:val="0"/>
          <w:numId w:val="3"/>
        </w:numPr>
        <w:rPr>
          <w:rFonts w:ascii="標楷體" w:eastAsia="標楷體" w:hAnsi="標楷體"/>
        </w:rPr>
      </w:pPr>
      <w:r>
        <w:rPr>
          <w:rFonts w:ascii="標楷體" w:eastAsia="標楷體" w:hAnsi="標楷體" w:hint="eastAsia"/>
        </w:rPr>
        <w:t>本系列講座由本館與荒野保護協會共同主辦。</w:t>
      </w:r>
    </w:p>
    <w:p w:rsidR="00841561" w:rsidRDefault="00841561" w:rsidP="00157DDD">
      <w:pPr>
        <w:numPr>
          <w:ilvl w:val="0"/>
          <w:numId w:val="3"/>
        </w:numPr>
        <w:rPr>
          <w:rFonts w:ascii="標楷體" w:eastAsia="標楷體" w:hAnsi="標楷體"/>
        </w:rPr>
      </w:pPr>
      <w:r>
        <w:rPr>
          <w:rFonts w:ascii="標楷體" w:eastAsia="標楷體" w:hAnsi="標楷體" w:hint="eastAsia"/>
        </w:rPr>
        <w:t>本系列因涉及影片版權問題，不做線上直播及錄影，請有興趣的民眾直接至本館參加。</w:t>
      </w:r>
    </w:p>
    <w:p w:rsidR="00841561" w:rsidRDefault="00841561" w:rsidP="00157DDD">
      <w:pPr>
        <w:numPr>
          <w:ilvl w:val="0"/>
          <w:numId w:val="3"/>
        </w:numPr>
        <w:rPr>
          <w:rFonts w:ascii="標楷體" w:eastAsia="標楷體" w:hAnsi="標楷體"/>
        </w:rPr>
      </w:pPr>
      <w:r>
        <w:rPr>
          <w:rFonts w:ascii="標楷體" w:eastAsia="標楷體" w:hAnsi="標楷體" w:hint="eastAsia"/>
        </w:rPr>
        <w:t>影片簡介：</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5"/>
        <w:gridCol w:w="1826"/>
        <w:gridCol w:w="709"/>
        <w:gridCol w:w="709"/>
        <w:gridCol w:w="1451"/>
        <w:gridCol w:w="4219"/>
      </w:tblGrid>
      <w:tr w:rsidR="00841561" w:rsidRPr="0005601E" w:rsidTr="00185F79">
        <w:tc>
          <w:tcPr>
            <w:tcW w:w="3261" w:type="dxa"/>
            <w:gridSpan w:val="2"/>
            <w:shd w:val="clear" w:color="auto" w:fill="F2DBDB"/>
          </w:tcPr>
          <w:p w:rsidR="00841561" w:rsidRPr="0005601E" w:rsidRDefault="00841561" w:rsidP="00185F79">
            <w:pPr>
              <w:rPr>
                <w:rFonts w:ascii="標楷體" w:eastAsia="標楷體" w:hAnsi="標楷體"/>
              </w:rPr>
            </w:pPr>
            <w:r w:rsidRPr="0005601E">
              <w:rPr>
                <w:rFonts w:ascii="標楷體" w:eastAsia="標楷體" w:hAnsi="標楷體" w:hint="eastAsia"/>
              </w:rPr>
              <w:t>片名</w:t>
            </w:r>
          </w:p>
        </w:tc>
        <w:tc>
          <w:tcPr>
            <w:tcW w:w="709" w:type="dxa"/>
            <w:shd w:val="clear" w:color="auto" w:fill="F2DBDB"/>
          </w:tcPr>
          <w:p w:rsidR="00841561" w:rsidRPr="0005601E" w:rsidRDefault="00841561" w:rsidP="00185F79">
            <w:pPr>
              <w:rPr>
                <w:rFonts w:ascii="標楷體" w:eastAsia="標楷體" w:hAnsi="標楷體"/>
              </w:rPr>
            </w:pPr>
            <w:r w:rsidRPr="0005601E">
              <w:rPr>
                <w:rFonts w:ascii="標楷體" w:eastAsia="標楷體" w:hAnsi="標楷體" w:hint="eastAsia"/>
              </w:rPr>
              <w:t>國別</w:t>
            </w:r>
          </w:p>
        </w:tc>
        <w:tc>
          <w:tcPr>
            <w:tcW w:w="709" w:type="dxa"/>
            <w:shd w:val="clear" w:color="auto" w:fill="F2DBDB"/>
          </w:tcPr>
          <w:p w:rsidR="00841561" w:rsidRPr="0005601E" w:rsidRDefault="00841561" w:rsidP="00185F79">
            <w:pPr>
              <w:rPr>
                <w:rFonts w:ascii="標楷體" w:eastAsia="標楷體" w:hAnsi="標楷體"/>
              </w:rPr>
            </w:pPr>
            <w:r w:rsidRPr="0005601E">
              <w:rPr>
                <w:rFonts w:ascii="標楷體" w:eastAsia="標楷體" w:hAnsi="標楷體" w:hint="eastAsia"/>
              </w:rPr>
              <w:t>片長</w:t>
            </w:r>
          </w:p>
        </w:tc>
        <w:tc>
          <w:tcPr>
            <w:tcW w:w="1451" w:type="dxa"/>
            <w:shd w:val="clear" w:color="auto" w:fill="F2DBDB"/>
          </w:tcPr>
          <w:p w:rsidR="00841561" w:rsidRPr="0005601E" w:rsidRDefault="00841561" w:rsidP="00185F79">
            <w:pPr>
              <w:rPr>
                <w:rFonts w:ascii="標楷體" w:eastAsia="標楷體" w:hAnsi="標楷體"/>
              </w:rPr>
            </w:pPr>
            <w:r w:rsidRPr="0005601E">
              <w:rPr>
                <w:rFonts w:ascii="標楷體" w:eastAsia="標楷體" w:hAnsi="標楷體" w:hint="eastAsia"/>
              </w:rPr>
              <w:t>語言、適合年齡層</w:t>
            </w:r>
          </w:p>
        </w:tc>
        <w:tc>
          <w:tcPr>
            <w:tcW w:w="4219" w:type="dxa"/>
            <w:shd w:val="clear" w:color="auto" w:fill="F2DBDB"/>
          </w:tcPr>
          <w:p w:rsidR="00841561" w:rsidRPr="0005601E" w:rsidRDefault="00841561" w:rsidP="00185F79">
            <w:pPr>
              <w:rPr>
                <w:rFonts w:ascii="標楷體" w:eastAsia="標楷體" w:hAnsi="標楷體"/>
              </w:rPr>
            </w:pPr>
            <w:r w:rsidRPr="0005601E">
              <w:rPr>
                <w:rFonts w:ascii="標楷體" w:eastAsia="標楷體" w:hAnsi="標楷體" w:hint="eastAsia"/>
              </w:rPr>
              <w:t>內容簡介</w:t>
            </w:r>
          </w:p>
        </w:tc>
      </w:tr>
      <w:tr w:rsidR="00841561" w:rsidRPr="0005601E" w:rsidTr="00185F79">
        <w:trPr>
          <w:trHeight w:val="2014"/>
        </w:trPr>
        <w:tc>
          <w:tcPr>
            <w:tcW w:w="3261" w:type="dxa"/>
            <w:gridSpan w:val="2"/>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深邃藍海</w:t>
            </w:r>
            <w:r w:rsidRPr="0005601E">
              <w:rPr>
                <w:rFonts w:ascii="標楷體" w:eastAsia="標楷體" w:hAnsi="標楷體"/>
              </w:rPr>
              <w:t>(</w:t>
            </w:r>
            <w:r w:rsidRPr="0005601E">
              <w:rPr>
                <w:rFonts w:ascii="標楷體" w:eastAsia="標楷體" w:hAnsi="標楷體" w:hint="eastAsia"/>
              </w:rPr>
              <w:t>上</w:t>
            </w:r>
            <w:r w:rsidRPr="0005601E">
              <w:rPr>
                <w:rFonts w:ascii="標楷體" w:eastAsia="標楷體" w:hAnsi="標楷體"/>
              </w:rPr>
              <w:t>)</w:t>
            </w:r>
          </w:p>
        </w:tc>
        <w:tc>
          <w:tcPr>
            <w:tcW w:w="709" w:type="dxa"/>
            <w:vMerge w:val="restart"/>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法國</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50</w:t>
            </w:r>
          </w:p>
        </w:tc>
        <w:tc>
          <w:tcPr>
            <w:tcW w:w="1451" w:type="dxa"/>
            <w:vMerge w:val="restart"/>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英語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12</w:t>
            </w:r>
            <w:r w:rsidRPr="0005601E">
              <w:rPr>
                <w:rFonts w:ascii="標楷體" w:eastAsia="標楷體" w:hAnsi="標楷體" w:hint="eastAsia"/>
              </w:rPr>
              <w:t>歲以上民眾。</w:t>
            </w:r>
          </w:p>
        </w:tc>
        <w:tc>
          <w:tcPr>
            <w:tcW w:w="4219" w:type="dxa"/>
            <w:vMerge w:val="restart"/>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影片構想來自世界知名攝影師亞祖‧貝彤的暢銷書《從空中看地球》。</w:t>
            </w:r>
          </w:p>
          <w:p w:rsidR="00841561" w:rsidRPr="0005601E" w:rsidRDefault="00841561" w:rsidP="00185F79">
            <w:pPr>
              <w:jc w:val="both"/>
              <w:rPr>
                <w:rFonts w:ascii="標楷體" w:eastAsia="標楷體" w:hAnsi="標楷體"/>
              </w:rPr>
            </w:pPr>
            <w:r w:rsidRPr="0005601E">
              <w:rPr>
                <w:rFonts w:ascii="標楷體" w:eastAsia="標楷體" w:hAnsi="標楷體" w:hint="eastAsia"/>
              </w:rPr>
              <w:t>今日的我們，正在決定地球的未來！</w:t>
            </w:r>
          </w:p>
          <w:p w:rsidR="00841561" w:rsidRPr="0005601E" w:rsidRDefault="00841561" w:rsidP="00185F79">
            <w:pPr>
              <w:jc w:val="both"/>
              <w:rPr>
                <w:rFonts w:ascii="標楷體" w:eastAsia="標楷體" w:hAnsi="標楷體"/>
              </w:rPr>
            </w:pPr>
            <w:r w:rsidRPr="0005601E">
              <w:rPr>
                <w:rFonts w:ascii="標楷體" w:eastAsia="標楷體" w:hAnsi="標楷體" w:hint="eastAsia"/>
              </w:rPr>
              <w:t>海洋覆蓋了地表超過百分之七十的面積，是地球上最大的自然棲地，仍然有絕大部分的地區，人類尚未揭開他們的神秘面紗。亞祖‧貝彤將帶領大家不上難忘又壯觀的旅程，與我們分享這個美麗、生氣盎然又脆弱的星球之美，並懇切地皆露出海洋目前面臨的威脅與未來環境的隱憂。</w:t>
            </w:r>
          </w:p>
        </w:tc>
      </w:tr>
      <w:tr w:rsidR="00841561" w:rsidRPr="0005601E" w:rsidTr="00185F79">
        <w:trPr>
          <w:trHeight w:val="503"/>
        </w:trPr>
        <w:tc>
          <w:tcPr>
            <w:tcW w:w="3261" w:type="dxa"/>
            <w:gridSpan w:val="2"/>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深邃藍海</w:t>
            </w:r>
            <w:r w:rsidRPr="0005601E">
              <w:rPr>
                <w:rFonts w:ascii="標楷體" w:eastAsia="標楷體" w:hAnsi="標楷體"/>
              </w:rPr>
              <w:t>(</w:t>
            </w:r>
            <w:r w:rsidRPr="0005601E">
              <w:rPr>
                <w:rFonts w:ascii="標楷體" w:eastAsia="標楷體" w:hAnsi="標楷體" w:hint="eastAsia"/>
              </w:rPr>
              <w:t>下</w:t>
            </w:r>
            <w:r w:rsidRPr="0005601E">
              <w:rPr>
                <w:rFonts w:ascii="標楷體" w:eastAsia="標楷體" w:hAnsi="標楷體"/>
              </w:rPr>
              <w:t>)</w:t>
            </w:r>
          </w:p>
        </w:tc>
        <w:tc>
          <w:tcPr>
            <w:tcW w:w="709" w:type="dxa"/>
            <w:vMerge/>
            <w:vAlign w:val="center"/>
          </w:tcPr>
          <w:p w:rsidR="00841561" w:rsidRPr="0005601E" w:rsidRDefault="00841561" w:rsidP="00185F79">
            <w:pPr>
              <w:jc w:val="both"/>
              <w:rPr>
                <w:rFonts w:ascii="標楷體" w:eastAsia="標楷體" w:hAnsi="標楷體"/>
              </w:rPr>
            </w:pP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50</w:t>
            </w:r>
          </w:p>
        </w:tc>
        <w:tc>
          <w:tcPr>
            <w:tcW w:w="1451" w:type="dxa"/>
            <w:vMerge/>
            <w:vAlign w:val="center"/>
          </w:tcPr>
          <w:p w:rsidR="00841561" w:rsidRPr="0005601E" w:rsidRDefault="00841561" w:rsidP="00185F79">
            <w:pPr>
              <w:jc w:val="both"/>
              <w:rPr>
                <w:rFonts w:ascii="標楷體" w:eastAsia="標楷體" w:hAnsi="標楷體"/>
              </w:rPr>
            </w:pPr>
          </w:p>
        </w:tc>
        <w:tc>
          <w:tcPr>
            <w:tcW w:w="4219" w:type="dxa"/>
            <w:vMerge/>
            <w:vAlign w:val="center"/>
          </w:tcPr>
          <w:p w:rsidR="00841561" w:rsidRPr="0005601E" w:rsidRDefault="00841561" w:rsidP="00185F79">
            <w:pPr>
              <w:jc w:val="both"/>
              <w:rPr>
                <w:rFonts w:ascii="標楷體" w:eastAsia="標楷體" w:hAnsi="標楷體"/>
              </w:rPr>
            </w:pPr>
          </w:p>
        </w:tc>
      </w:tr>
      <w:tr w:rsidR="00841561" w:rsidRPr="0005601E" w:rsidTr="00185F79">
        <w:trPr>
          <w:trHeight w:val="620"/>
        </w:trPr>
        <w:tc>
          <w:tcPr>
            <w:tcW w:w="1435" w:type="dxa"/>
            <w:vMerge w:val="restart"/>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不能沒有你</w:t>
            </w:r>
            <w:r w:rsidRPr="0005601E">
              <w:rPr>
                <w:rFonts w:ascii="標楷體" w:eastAsia="標楷體" w:hAnsi="標楷體"/>
              </w:rPr>
              <w:t>-</w:t>
            </w:r>
            <w:r w:rsidRPr="0005601E">
              <w:rPr>
                <w:rFonts w:ascii="標楷體" w:eastAsia="標楷體" w:hAnsi="標楷體" w:hint="eastAsia"/>
              </w:rPr>
              <w:t>海洋物種保育集錦</w:t>
            </w:r>
          </w:p>
        </w:tc>
        <w:tc>
          <w:tcPr>
            <w:tcW w:w="1826"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海鳥末日</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英國</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5</w:t>
            </w:r>
          </w:p>
        </w:tc>
        <w:tc>
          <w:tcPr>
            <w:tcW w:w="1451"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英語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12</w:t>
            </w:r>
            <w:r w:rsidRPr="0005601E">
              <w:rPr>
                <w:rFonts w:ascii="標楷體" w:eastAsia="標楷體" w:hAnsi="標楷體" w:hint="eastAsia"/>
              </w:rPr>
              <w:t>歲以上民眾</w:t>
            </w:r>
            <w:r w:rsidRPr="0005601E">
              <w:rPr>
                <w:rFonts w:ascii="標楷體" w:eastAsia="標楷體" w:hAnsi="標楷體"/>
              </w:rPr>
              <w:t>(</w:t>
            </w:r>
            <w:r w:rsidRPr="0005601E">
              <w:rPr>
                <w:rFonts w:ascii="標楷體" w:eastAsia="標楷體" w:hAnsi="標楷體" w:hint="eastAsia"/>
              </w:rPr>
              <w:t>親子</w:t>
            </w:r>
            <w:r w:rsidRPr="0005601E">
              <w:rPr>
                <w:rFonts w:ascii="標楷體" w:eastAsia="標楷體" w:hAnsi="標楷體"/>
              </w:rPr>
              <w:t>)</w:t>
            </w:r>
          </w:p>
        </w:tc>
        <w:tc>
          <w:tcPr>
            <w:tcW w:w="421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信天翁是世界上最大的海鳥，有些種類展翅可達</w:t>
            </w:r>
            <w:r w:rsidRPr="0005601E">
              <w:rPr>
                <w:rFonts w:ascii="標楷體" w:eastAsia="標楷體" w:hAnsi="標楷體"/>
              </w:rPr>
              <w:t>4</w:t>
            </w:r>
            <w:r w:rsidRPr="0005601E">
              <w:rPr>
                <w:rFonts w:ascii="標楷體" w:eastAsia="標楷體" w:hAnsi="標楷體" w:hint="eastAsia"/>
              </w:rPr>
              <w:t>公尺，但每一年大約有十萬隻信天翁誤食釣鉤而溺死。全球共有</w:t>
            </w:r>
            <w:r w:rsidRPr="0005601E">
              <w:rPr>
                <w:rFonts w:ascii="標楷體" w:eastAsia="標楷體" w:hAnsi="標楷體"/>
              </w:rPr>
              <w:t>22</w:t>
            </w:r>
            <w:r w:rsidRPr="0005601E">
              <w:rPr>
                <w:rFonts w:ascii="標楷體" w:eastAsia="標楷體" w:hAnsi="標楷體" w:hint="eastAsia"/>
              </w:rPr>
              <w:t>種信天翁，其中</w:t>
            </w:r>
            <w:r w:rsidRPr="0005601E">
              <w:rPr>
                <w:rFonts w:ascii="標楷體" w:eastAsia="標楷體" w:hAnsi="標楷體"/>
              </w:rPr>
              <w:t>18</w:t>
            </w:r>
            <w:r w:rsidRPr="0005601E">
              <w:rPr>
                <w:rFonts w:ascii="標楷體" w:eastAsia="標楷體" w:hAnsi="標楷體" w:hint="eastAsia"/>
              </w:rPr>
              <w:t>種已面臨滅絕的威脅。這部充滿情感的短片在最後呈現了這些海洋飛行家遭遇延繩釣漁船時的實際後果。</w:t>
            </w:r>
          </w:p>
        </w:tc>
      </w:tr>
      <w:tr w:rsidR="00841561" w:rsidRPr="0005601E" w:rsidTr="00185F79">
        <w:trPr>
          <w:trHeight w:val="640"/>
        </w:trPr>
        <w:tc>
          <w:tcPr>
            <w:tcW w:w="1435" w:type="dxa"/>
            <w:vMerge/>
            <w:vAlign w:val="center"/>
          </w:tcPr>
          <w:p w:rsidR="00841561" w:rsidRPr="0005601E" w:rsidRDefault="00841561" w:rsidP="00185F79">
            <w:pPr>
              <w:jc w:val="both"/>
              <w:rPr>
                <w:rFonts w:ascii="標楷體" w:eastAsia="標楷體" w:hAnsi="標楷體"/>
              </w:rPr>
            </w:pPr>
          </w:p>
        </w:tc>
        <w:tc>
          <w:tcPr>
            <w:tcW w:w="1826"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窈窕奶爸</w:t>
            </w:r>
            <w:r w:rsidRPr="0005601E">
              <w:rPr>
                <w:rFonts w:ascii="標楷體" w:eastAsia="標楷體" w:hAnsi="標楷體"/>
              </w:rPr>
              <w:t>-</w:t>
            </w:r>
            <w:r w:rsidRPr="0005601E">
              <w:rPr>
                <w:rFonts w:ascii="標楷體" w:eastAsia="標楷體" w:hAnsi="標楷體" w:hint="eastAsia"/>
              </w:rPr>
              <w:t>海馬</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臺灣</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17</w:t>
            </w:r>
          </w:p>
        </w:tc>
        <w:tc>
          <w:tcPr>
            <w:tcW w:w="1451"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國語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6</w:t>
            </w:r>
            <w:r w:rsidRPr="0005601E">
              <w:rPr>
                <w:rFonts w:ascii="標楷體" w:eastAsia="標楷體" w:hAnsi="標楷體" w:hint="eastAsia"/>
              </w:rPr>
              <w:t>歲以上民眾</w:t>
            </w:r>
            <w:r w:rsidRPr="0005601E">
              <w:rPr>
                <w:rFonts w:ascii="標楷體" w:eastAsia="標楷體" w:hAnsi="標楷體"/>
              </w:rPr>
              <w:t>(</w:t>
            </w:r>
            <w:r w:rsidRPr="0005601E">
              <w:rPr>
                <w:rFonts w:ascii="標楷體" w:eastAsia="標楷體" w:hAnsi="標楷體" w:hint="eastAsia"/>
              </w:rPr>
              <w:t>親子</w:t>
            </w:r>
            <w:r w:rsidRPr="0005601E">
              <w:rPr>
                <w:rFonts w:ascii="標楷體" w:eastAsia="標楷體" w:hAnsi="標楷體"/>
              </w:rPr>
              <w:t>)</w:t>
            </w:r>
          </w:p>
        </w:tc>
        <w:tc>
          <w:tcPr>
            <w:tcW w:w="421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海馬從懷孕到生產都是爸爸的責任，顛覆了我們對雌性的基本認知。海馬除了深受水族觀賞者的喜愛外；對東方人而言也是一種高貴的中藥藥引。此片除表揚模範顧家的海馬爸爸，也呈現臺灣在水族繁殖領域的努力。</w:t>
            </w:r>
          </w:p>
        </w:tc>
      </w:tr>
      <w:tr w:rsidR="00841561" w:rsidRPr="0005601E" w:rsidTr="00185F79">
        <w:trPr>
          <w:trHeight w:val="600"/>
        </w:trPr>
        <w:tc>
          <w:tcPr>
            <w:tcW w:w="1435" w:type="dxa"/>
            <w:vMerge/>
            <w:vAlign w:val="center"/>
          </w:tcPr>
          <w:p w:rsidR="00841561" w:rsidRPr="0005601E" w:rsidRDefault="00841561" w:rsidP="00185F79">
            <w:pPr>
              <w:jc w:val="both"/>
              <w:rPr>
                <w:rFonts w:ascii="標楷體" w:eastAsia="標楷體" w:hAnsi="標楷體"/>
              </w:rPr>
            </w:pPr>
          </w:p>
        </w:tc>
        <w:tc>
          <w:tcPr>
            <w:tcW w:w="1826"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曼妙家族</w:t>
            </w:r>
          </w:p>
          <w:p w:rsidR="00841561" w:rsidRPr="0005601E" w:rsidRDefault="00841561" w:rsidP="00185F79">
            <w:pPr>
              <w:jc w:val="both"/>
              <w:rPr>
                <w:rFonts w:ascii="標楷體" w:eastAsia="標楷體" w:hAnsi="標楷體"/>
              </w:rPr>
            </w:pPr>
            <w:r w:rsidRPr="0005601E">
              <w:rPr>
                <w:rFonts w:ascii="標楷體" w:eastAsia="標楷體" w:hAnsi="標楷體"/>
              </w:rPr>
              <w:t>-</w:t>
            </w:r>
            <w:r w:rsidRPr="0005601E">
              <w:rPr>
                <w:rFonts w:ascii="標楷體" w:eastAsia="標楷體" w:hAnsi="標楷體" w:hint="eastAsia"/>
              </w:rPr>
              <w:t>小丑魚</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臺灣</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15</w:t>
            </w:r>
          </w:p>
        </w:tc>
        <w:tc>
          <w:tcPr>
            <w:tcW w:w="1451"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國語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6</w:t>
            </w:r>
            <w:r w:rsidRPr="0005601E">
              <w:rPr>
                <w:rFonts w:ascii="標楷體" w:eastAsia="標楷體" w:hAnsi="標楷體" w:hint="eastAsia"/>
              </w:rPr>
              <w:t>歲以上民眾</w:t>
            </w:r>
            <w:r w:rsidRPr="0005601E">
              <w:rPr>
                <w:rFonts w:ascii="標楷體" w:eastAsia="標楷體" w:hAnsi="標楷體"/>
              </w:rPr>
              <w:t>(</w:t>
            </w:r>
            <w:r w:rsidRPr="0005601E">
              <w:rPr>
                <w:rFonts w:ascii="標楷體" w:eastAsia="標楷體" w:hAnsi="標楷體" w:hint="eastAsia"/>
              </w:rPr>
              <w:t>親子</w:t>
            </w:r>
            <w:r w:rsidRPr="0005601E">
              <w:rPr>
                <w:rFonts w:ascii="標楷體" w:eastAsia="標楷體" w:hAnsi="標楷體"/>
              </w:rPr>
              <w:t>)</w:t>
            </w:r>
          </w:p>
        </w:tc>
        <w:tc>
          <w:tcPr>
            <w:tcW w:w="421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大家都知道小丑魚必須與海葵共同生活，進行互利共生；但牠們其實具有性轉變能力，以承續族群繁衍。隨著卡通電影「海底總動員」的賣座，主角「尼莫」小丑魚亦成為小朋友心目中的明星，歡迎父母與孩子大手牽小手，一起來認識可愛的小丑魚。</w:t>
            </w:r>
          </w:p>
        </w:tc>
      </w:tr>
      <w:tr w:rsidR="00841561" w:rsidRPr="0005601E" w:rsidTr="00185F79">
        <w:trPr>
          <w:trHeight w:val="620"/>
        </w:trPr>
        <w:tc>
          <w:tcPr>
            <w:tcW w:w="1435" w:type="dxa"/>
            <w:vMerge/>
            <w:vAlign w:val="center"/>
          </w:tcPr>
          <w:p w:rsidR="00841561" w:rsidRPr="0005601E" w:rsidRDefault="00841561" w:rsidP="00185F79">
            <w:pPr>
              <w:jc w:val="both"/>
              <w:rPr>
                <w:rFonts w:ascii="標楷體" w:eastAsia="標楷體" w:hAnsi="標楷體"/>
              </w:rPr>
            </w:pPr>
          </w:p>
        </w:tc>
        <w:tc>
          <w:tcPr>
            <w:tcW w:w="1826"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刀口下的掠食者</w:t>
            </w:r>
            <w:r w:rsidRPr="0005601E">
              <w:rPr>
                <w:rFonts w:ascii="標楷體" w:eastAsia="標楷體" w:hAnsi="標楷體"/>
              </w:rPr>
              <w:t>-</w:t>
            </w:r>
            <w:r w:rsidRPr="0005601E">
              <w:rPr>
                <w:rFonts w:ascii="標楷體" w:eastAsia="標楷體" w:hAnsi="標楷體" w:hint="eastAsia"/>
              </w:rPr>
              <w:t>鯊魚</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臺灣</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21</w:t>
            </w:r>
          </w:p>
        </w:tc>
        <w:tc>
          <w:tcPr>
            <w:tcW w:w="1451"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國語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6</w:t>
            </w:r>
            <w:r w:rsidRPr="0005601E">
              <w:rPr>
                <w:rFonts w:ascii="標楷體" w:eastAsia="標楷體" w:hAnsi="標楷體" w:hint="eastAsia"/>
              </w:rPr>
              <w:t>歲以上民眾</w:t>
            </w:r>
            <w:r w:rsidRPr="0005601E">
              <w:rPr>
                <w:rFonts w:ascii="標楷體" w:eastAsia="標楷體" w:hAnsi="標楷體"/>
              </w:rPr>
              <w:t>(</w:t>
            </w:r>
            <w:r w:rsidRPr="0005601E">
              <w:rPr>
                <w:rFonts w:ascii="標楷體" w:eastAsia="標楷體" w:hAnsi="標楷體" w:hint="eastAsia"/>
              </w:rPr>
              <w:t>親子</w:t>
            </w:r>
            <w:r w:rsidRPr="0005601E">
              <w:rPr>
                <w:rFonts w:ascii="標楷體" w:eastAsia="標楷體" w:hAnsi="標楷體"/>
              </w:rPr>
              <w:t>)</w:t>
            </w:r>
          </w:p>
        </w:tc>
        <w:tc>
          <w:tcPr>
            <w:tcW w:w="421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影片先介紹鯊魚此種以存活了四億年以上的古老生物，並帶領觀眾去了解鯊魚在人類的步步進逼下，我面對的殘酷生存考驗，以及海洋生態平衡所受到嚴重的威脅。</w:t>
            </w:r>
          </w:p>
        </w:tc>
      </w:tr>
      <w:tr w:rsidR="00841561" w:rsidRPr="0005601E" w:rsidTr="00185F79">
        <w:tc>
          <w:tcPr>
            <w:tcW w:w="3261" w:type="dxa"/>
            <w:gridSpan w:val="2"/>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產房</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臺灣</w:t>
            </w:r>
          </w:p>
        </w:tc>
        <w:tc>
          <w:tcPr>
            <w:tcW w:w="709"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rPr>
              <w:t>89</w:t>
            </w:r>
          </w:p>
        </w:tc>
        <w:tc>
          <w:tcPr>
            <w:tcW w:w="1451" w:type="dxa"/>
            <w:vAlign w:val="center"/>
          </w:tcPr>
          <w:p w:rsidR="00841561" w:rsidRPr="0005601E" w:rsidRDefault="00841561" w:rsidP="00185F79">
            <w:pPr>
              <w:jc w:val="both"/>
              <w:rPr>
                <w:rFonts w:ascii="標楷體" w:eastAsia="標楷體" w:hAnsi="標楷體"/>
              </w:rPr>
            </w:pPr>
            <w:r w:rsidRPr="0005601E">
              <w:rPr>
                <w:rFonts w:ascii="標楷體" w:eastAsia="標楷體" w:hAnsi="標楷體" w:hint="eastAsia"/>
              </w:rPr>
              <w:t>國語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jc w:val="both"/>
              <w:rPr>
                <w:rFonts w:ascii="標楷體" w:eastAsia="標楷體" w:hAnsi="標楷體"/>
              </w:rPr>
            </w:pPr>
            <w:r w:rsidRPr="0005601E">
              <w:rPr>
                <w:rFonts w:ascii="標楷體" w:eastAsia="標楷體" w:hAnsi="標楷體"/>
              </w:rPr>
              <w:t>10</w:t>
            </w:r>
            <w:r w:rsidRPr="0005601E">
              <w:rPr>
                <w:rFonts w:ascii="標楷體" w:eastAsia="標楷體" w:hAnsi="標楷體" w:hint="eastAsia"/>
              </w:rPr>
              <w:t>歲以上民眾</w:t>
            </w:r>
            <w:r w:rsidRPr="0005601E">
              <w:rPr>
                <w:rFonts w:ascii="標楷體" w:eastAsia="標楷體" w:hAnsi="標楷體"/>
              </w:rPr>
              <w:t>(</w:t>
            </w:r>
            <w:r w:rsidRPr="0005601E">
              <w:rPr>
                <w:rFonts w:ascii="標楷體" w:eastAsia="標楷體" w:hAnsi="標楷體" w:hint="eastAsia"/>
              </w:rPr>
              <w:t>親子</w:t>
            </w:r>
            <w:r w:rsidRPr="0005601E">
              <w:rPr>
                <w:rFonts w:ascii="標楷體" w:eastAsia="標楷體" w:hAnsi="標楷體"/>
              </w:rPr>
              <w:t>)</w:t>
            </w:r>
          </w:p>
        </w:tc>
        <w:tc>
          <w:tcPr>
            <w:tcW w:w="4219" w:type="dxa"/>
            <w:vAlign w:val="center"/>
          </w:tcPr>
          <w:p w:rsidR="00841561" w:rsidRPr="0005601E" w:rsidRDefault="00841561" w:rsidP="00185F79">
            <w:pPr>
              <w:jc w:val="both"/>
              <w:rPr>
                <w:rFonts w:ascii="標楷體" w:eastAsia="標楷體" w:hAnsi="標楷體"/>
                <w:vertAlign w:val="subscript"/>
              </w:rPr>
            </w:pPr>
            <w:r w:rsidRPr="0005601E">
              <w:rPr>
                <w:rFonts w:ascii="標楷體" w:eastAsia="標楷體" w:hAnsi="標楷體" w:hint="eastAsia"/>
              </w:rPr>
              <w:t>本片為公視「紀錄觀點」製作。海洋環境保育工作者郭道仁帶領保育團隊在東北角打造了第一座結合復育、研究、教育、觀光與產業價值的海底社區。這部感人的紀錄片中記述的，正是在人們親臨海洋、發現問題、檢討反省、動手實踐的動人歷程。</w:t>
            </w:r>
          </w:p>
        </w:tc>
      </w:tr>
      <w:tr w:rsidR="00841561" w:rsidRPr="0005601E" w:rsidTr="00185F79">
        <w:tc>
          <w:tcPr>
            <w:tcW w:w="3261" w:type="dxa"/>
            <w:gridSpan w:val="2"/>
          </w:tcPr>
          <w:p w:rsidR="00841561" w:rsidRPr="0005601E" w:rsidRDefault="00841561" w:rsidP="00185F79">
            <w:pPr>
              <w:rPr>
                <w:rFonts w:ascii="標楷體" w:eastAsia="標楷體" w:hAnsi="標楷體"/>
              </w:rPr>
            </w:pPr>
            <w:r w:rsidRPr="0005601E">
              <w:rPr>
                <w:rFonts w:ascii="標楷體" w:eastAsia="標楷體" w:hAnsi="標楷體" w:hint="eastAsia"/>
              </w:rPr>
              <w:t>海洋在改變</w:t>
            </w:r>
          </w:p>
        </w:tc>
        <w:tc>
          <w:tcPr>
            <w:tcW w:w="709" w:type="dxa"/>
          </w:tcPr>
          <w:p w:rsidR="00841561" w:rsidRPr="0005601E" w:rsidRDefault="00841561" w:rsidP="00185F79">
            <w:pPr>
              <w:rPr>
                <w:rFonts w:ascii="標楷體" w:eastAsia="標楷體" w:hAnsi="標楷體"/>
              </w:rPr>
            </w:pPr>
            <w:r w:rsidRPr="0005601E">
              <w:rPr>
                <w:rFonts w:ascii="標楷體" w:eastAsia="標楷體" w:hAnsi="標楷體" w:hint="eastAsia"/>
              </w:rPr>
              <w:t>美國</w:t>
            </w:r>
          </w:p>
        </w:tc>
        <w:tc>
          <w:tcPr>
            <w:tcW w:w="709" w:type="dxa"/>
          </w:tcPr>
          <w:p w:rsidR="00841561" w:rsidRPr="0005601E" w:rsidRDefault="00841561" w:rsidP="00185F79">
            <w:pPr>
              <w:rPr>
                <w:rFonts w:ascii="標楷體" w:eastAsia="標楷體" w:hAnsi="標楷體"/>
              </w:rPr>
            </w:pPr>
            <w:r w:rsidRPr="0005601E">
              <w:rPr>
                <w:rFonts w:ascii="標楷體" w:eastAsia="標楷體" w:hAnsi="標楷體"/>
              </w:rPr>
              <w:t>85</w:t>
            </w:r>
          </w:p>
        </w:tc>
        <w:tc>
          <w:tcPr>
            <w:tcW w:w="1451" w:type="dxa"/>
          </w:tcPr>
          <w:p w:rsidR="00841561" w:rsidRPr="0005601E" w:rsidRDefault="00841561" w:rsidP="00185F79">
            <w:pPr>
              <w:rPr>
                <w:rFonts w:ascii="標楷體" w:eastAsia="標楷體" w:hAnsi="標楷體"/>
              </w:rPr>
            </w:pPr>
            <w:r w:rsidRPr="0005601E">
              <w:rPr>
                <w:rFonts w:ascii="標楷體" w:eastAsia="標楷體" w:hAnsi="標楷體" w:hint="eastAsia"/>
              </w:rPr>
              <w:t>英語</w:t>
            </w:r>
            <w:r w:rsidRPr="0005601E">
              <w:rPr>
                <w:rFonts w:ascii="標楷體" w:eastAsia="標楷體" w:hAnsi="標楷體"/>
              </w:rPr>
              <w:t>/</w:t>
            </w:r>
            <w:r w:rsidRPr="0005601E">
              <w:rPr>
                <w:rFonts w:ascii="標楷體" w:eastAsia="標楷體" w:hAnsi="標楷體" w:hint="eastAsia"/>
              </w:rPr>
              <w:t>中文字幕</w:t>
            </w:r>
          </w:p>
          <w:p w:rsidR="00841561" w:rsidRPr="0005601E" w:rsidRDefault="00841561" w:rsidP="00185F79">
            <w:pPr>
              <w:rPr>
                <w:rFonts w:ascii="標楷體" w:eastAsia="標楷體" w:hAnsi="標楷體"/>
              </w:rPr>
            </w:pPr>
            <w:r w:rsidRPr="0005601E">
              <w:rPr>
                <w:rFonts w:ascii="標楷體" w:eastAsia="標楷體" w:hAnsi="標楷體"/>
              </w:rPr>
              <w:t>16</w:t>
            </w:r>
            <w:r w:rsidRPr="0005601E">
              <w:rPr>
                <w:rFonts w:ascii="標楷體" w:eastAsia="標楷體" w:hAnsi="標楷體" w:hint="eastAsia"/>
              </w:rPr>
              <w:t>歲以上民眾</w:t>
            </w:r>
          </w:p>
        </w:tc>
        <w:tc>
          <w:tcPr>
            <w:tcW w:w="4219" w:type="dxa"/>
          </w:tcPr>
          <w:p w:rsidR="00841561" w:rsidRPr="0005601E" w:rsidRDefault="00841561" w:rsidP="00185F79">
            <w:pPr>
              <w:rPr>
                <w:rFonts w:ascii="標楷體" w:eastAsia="標楷體" w:hAnsi="標楷體"/>
              </w:rPr>
            </w:pPr>
            <w:r w:rsidRPr="0005601E">
              <w:rPr>
                <w:rFonts w:ascii="標楷體" w:eastAsia="標楷體" w:hAnsi="標楷體" w:hint="eastAsia"/>
              </w:rPr>
              <w:t>一位退休老師，一篇探討海洋酸度上升的文章，帶領他展開一場探索海洋巨變的旅程。他發現，大多數人所不知道的真相</w:t>
            </w:r>
            <w:r w:rsidRPr="0005601E">
              <w:rPr>
                <w:rFonts w:ascii="標楷體" w:eastAsia="標楷體" w:hAnsi="標楷體"/>
              </w:rPr>
              <w:t>-</w:t>
            </w:r>
            <w:r w:rsidRPr="0005601E">
              <w:rPr>
                <w:rFonts w:ascii="標楷體" w:eastAsia="標楷體" w:hAnsi="標楷體" w:hint="eastAsia"/>
              </w:rPr>
              <w:t>當全球暖化，造成海平面上升、陸域被淹沒，然而這只是這場環境災難一半的樣貌；過多的二氧化碳融入水中，海洋的酸度升高，有一場您看不見的海底巨變，正在悄悄展開…</w:t>
            </w:r>
          </w:p>
        </w:tc>
      </w:tr>
    </w:tbl>
    <w:p w:rsidR="00841561" w:rsidRPr="0078775C" w:rsidRDefault="00841561" w:rsidP="00157DDD">
      <w:pPr>
        <w:ind w:left="360"/>
        <w:rPr>
          <w:rFonts w:ascii="標楷體" w:eastAsia="標楷體" w:hAnsi="標楷體"/>
        </w:rPr>
      </w:pPr>
    </w:p>
    <w:p w:rsidR="00841561" w:rsidRDefault="00841561" w:rsidP="00157DDD">
      <w:pPr>
        <w:numPr>
          <w:ilvl w:val="0"/>
          <w:numId w:val="3"/>
        </w:numPr>
        <w:rPr>
          <w:rFonts w:ascii="標楷體" w:eastAsia="標楷體" w:hAnsi="標楷體"/>
        </w:rPr>
      </w:pPr>
      <w:r>
        <w:rPr>
          <w:rFonts w:ascii="標楷體" w:eastAsia="標楷體" w:hAnsi="標楷體" w:hint="eastAsia"/>
        </w:rPr>
        <w:t>活動流程：</w:t>
      </w:r>
    </w:p>
    <w:tbl>
      <w:tblPr>
        <w:tblW w:w="0" w:type="auto"/>
        <w:jc w:val="center"/>
        <w:tblCellMar>
          <w:top w:w="15" w:type="dxa"/>
          <w:left w:w="15" w:type="dxa"/>
          <w:bottom w:w="15" w:type="dxa"/>
          <w:right w:w="15" w:type="dxa"/>
        </w:tblCellMar>
        <w:tblLook w:val="00A0"/>
      </w:tblPr>
      <w:tblGrid>
        <w:gridCol w:w="2657"/>
        <w:gridCol w:w="2528"/>
        <w:gridCol w:w="2268"/>
      </w:tblGrid>
      <w:tr w:rsidR="00841561" w:rsidRPr="007272F0" w:rsidTr="00185F79">
        <w:trPr>
          <w:jc w:val="center"/>
        </w:trPr>
        <w:tc>
          <w:tcPr>
            <w:tcW w:w="2657" w:type="dxa"/>
            <w:tcBorders>
              <w:top w:val="single" w:sz="6" w:space="0" w:color="000000"/>
              <w:left w:val="single" w:sz="6" w:space="0" w:color="000000"/>
              <w:bottom w:val="single" w:sz="6" w:space="0" w:color="000000"/>
              <w:right w:val="single" w:sz="6" w:space="0" w:color="000000"/>
            </w:tcBorders>
            <w:shd w:val="clear" w:color="auto" w:fill="F2DBDB"/>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b/>
                <w:kern w:val="0"/>
              </w:rPr>
            </w:pPr>
            <w:r w:rsidRPr="007272F0">
              <w:rPr>
                <w:rFonts w:ascii="標楷體" w:eastAsia="標楷體" w:hAnsi="標楷體" w:cs="Arial" w:hint="eastAsia"/>
                <w:b/>
                <w:color w:val="000000"/>
                <w:kern w:val="0"/>
              </w:rPr>
              <w:t>時間</w:t>
            </w:r>
          </w:p>
        </w:tc>
        <w:tc>
          <w:tcPr>
            <w:tcW w:w="2528" w:type="dxa"/>
            <w:tcBorders>
              <w:top w:val="single" w:sz="6" w:space="0" w:color="000000"/>
              <w:left w:val="single" w:sz="6" w:space="0" w:color="000000"/>
              <w:bottom w:val="single" w:sz="6" w:space="0" w:color="000000"/>
              <w:right w:val="single" w:sz="6" w:space="0" w:color="000000"/>
            </w:tcBorders>
            <w:shd w:val="clear" w:color="auto" w:fill="F2DBDB"/>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b/>
                <w:kern w:val="0"/>
              </w:rPr>
            </w:pPr>
            <w:r w:rsidRPr="007272F0">
              <w:rPr>
                <w:rFonts w:ascii="標楷體" w:eastAsia="標楷體" w:hAnsi="標楷體" w:cs="Arial" w:hint="eastAsia"/>
                <w:b/>
                <w:color w:val="000000"/>
                <w:kern w:val="0"/>
              </w:rPr>
              <w:t>內容</w:t>
            </w:r>
          </w:p>
        </w:tc>
        <w:tc>
          <w:tcPr>
            <w:tcW w:w="2268" w:type="dxa"/>
            <w:tcBorders>
              <w:top w:val="single" w:sz="6" w:space="0" w:color="000000"/>
              <w:left w:val="single" w:sz="6" w:space="0" w:color="000000"/>
              <w:bottom w:val="single" w:sz="6" w:space="0" w:color="000000"/>
              <w:right w:val="single" w:sz="6" w:space="0" w:color="000000"/>
            </w:tcBorders>
            <w:shd w:val="clear" w:color="auto" w:fill="F2DBDB"/>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b/>
                <w:kern w:val="0"/>
              </w:rPr>
            </w:pPr>
            <w:r w:rsidRPr="007272F0">
              <w:rPr>
                <w:rFonts w:ascii="標楷體" w:eastAsia="標楷體" w:hAnsi="標楷體" w:cs="Arial" w:hint="eastAsia"/>
                <w:b/>
                <w:color w:val="000000"/>
                <w:kern w:val="0"/>
              </w:rPr>
              <w:t>講者</w:t>
            </w:r>
          </w:p>
        </w:tc>
      </w:tr>
      <w:tr w:rsidR="00841561" w:rsidRPr="007272F0" w:rsidTr="00185F79">
        <w:trPr>
          <w:jc w:val="center"/>
        </w:trPr>
        <w:tc>
          <w:tcPr>
            <w:tcW w:w="26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sidRPr="007272F0">
              <w:rPr>
                <w:rFonts w:ascii="標楷體" w:eastAsia="標楷體" w:hAnsi="標楷體" w:cs="Arial"/>
                <w:color w:val="000000"/>
                <w:kern w:val="0"/>
              </w:rPr>
              <w:t>14:00~14:10</w:t>
            </w:r>
          </w:p>
        </w:tc>
        <w:tc>
          <w:tcPr>
            <w:tcW w:w="2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sidRPr="007272F0">
              <w:rPr>
                <w:rFonts w:ascii="標楷體" w:eastAsia="標楷體" w:hAnsi="標楷體" w:cs="Arial" w:hint="eastAsia"/>
                <w:color w:val="000000"/>
                <w:kern w:val="0"/>
              </w:rPr>
              <w:t>開場</w:t>
            </w:r>
          </w:p>
        </w:tc>
        <w:tc>
          <w:tcPr>
            <w:tcW w:w="22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sidRPr="007272F0">
              <w:rPr>
                <w:rFonts w:ascii="標楷體" w:eastAsia="標楷體" w:hAnsi="標楷體" w:cs="Arial" w:hint="eastAsia"/>
                <w:color w:val="000000"/>
                <w:kern w:val="0"/>
              </w:rPr>
              <w:t>主持人</w:t>
            </w:r>
          </w:p>
        </w:tc>
      </w:tr>
      <w:tr w:rsidR="00841561" w:rsidRPr="007272F0" w:rsidTr="00185F79">
        <w:trPr>
          <w:jc w:val="center"/>
        </w:trPr>
        <w:tc>
          <w:tcPr>
            <w:tcW w:w="26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sidRPr="007272F0">
              <w:rPr>
                <w:rFonts w:ascii="標楷體" w:eastAsia="標楷體" w:hAnsi="標楷體" w:cs="Arial"/>
                <w:color w:val="000000"/>
                <w:kern w:val="0"/>
              </w:rPr>
              <w:t>14:10~14</w:t>
            </w:r>
            <w:r>
              <w:rPr>
                <w:rFonts w:ascii="標楷體" w:eastAsia="標楷體" w:hAnsi="標楷體" w:cs="Arial"/>
                <w:color w:val="000000"/>
                <w:kern w:val="0"/>
              </w:rPr>
              <w:t>:4</w:t>
            </w:r>
            <w:r w:rsidRPr="007272F0">
              <w:rPr>
                <w:rFonts w:ascii="標楷體" w:eastAsia="標楷體" w:hAnsi="標楷體" w:cs="Arial"/>
                <w:color w:val="000000"/>
                <w:kern w:val="0"/>
              </w:rPr>
              <w:t>0</w:t>
            </w:r>
          </w:p>
        </w:tc>
        <w:tc>
          <w:tcPr>
            <w:tcW w:w="2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Arial" w:hint="eastAsia"/>
                <w:color w:val="000000"/>
                <w:kern w:val="0"/>
              </w:rPr>
              <w:t>電影導讀</w:t>
            </w:r>
          </w:p>
        </w:tc>
        <w:tc>
          <w:tcPr>
            <w:tcW w:w="22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新細明體" w:hint="eastAsia"/>
                <w:kern w:val="0"/>
              </w:rPr>
              <w:t>講師</w:t>
            </w:r>
          </w:p>
        </w:tc>
      </w:tr>
      <w:tr w:rsidR="00841561" w:rsidRPr="007272F0" w:rsidTr="00185F79">
        <w:trPr>
          <w:jc w:val="center"/>
        </w:trPr>
        <w:tc>
          <w:tcPr>
            <w:tcW w:w="26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sidRPr="007272F0">
              <w:rPr>
                <w:rFonts w:ascii="標楷體" w:eastAsia="標楷體" w:hAnsi="標楷體" w:cs="Arial"/>
                <w:color w:val="000000"/>
                <w:kern w:val="0"/>
              </w:rPr>
              <w:t>14</w:t>
            </w:r>
            <w:r>
              <w:rPr>
                <w:rFonts w:ascii="標楷體" w:eastAsia="標楷體" w:hAnsi="標楷體" w:cs="Arial"/>
                <w:color w:val="000000"/>
                <w:kern w:val="0"/>
              </w:rPr>
              <w:t>:40</w:t>
            </w:r>
            <w:r w:rsidRPr="007272F0">
              <w:rPr>
                <w:rFonts w:ascii="標楷體" w:eastAsia="標楷體" w:hAnsi="標楷體" w:cs="Arial"/>
                <w:color w:val="000000"/>
                <w:kern w:val="0"/>
              </w:rPr>
              <w:t>~</w:t>
            </w:r>
            <w:r>
              <w:rPr>
                <w:rFonts w:ascii="標楷體" w:eastAsia="標楷體" w:hAnsi="標楷體" w:cs="Arial"/>
                <w:color w:val="000000"/>
                <w:kern w:val="0"/>
              </w:rPr>
              <w:t>15</w:t>
            </w:r>
            <w:r w:rsidRPr="007272F0">
              <w:rPr>
                <w:rFonts w:ascii="標楷體" w:eastAsia="標楷體" w:hAnsi="標楷體" w:cs="Arial"/>
                <w:color w:val="000000"/>
                <w:kern w:val="0"/>
              </w:rPr>
              <w:t>:</w:t>
            </w:r>
            <w:r>
              <w:rPr>
                <w:rFonts w:ascii="標楷體" w:eastAsia="標楷體" w:hAnsi="標楷體" w:cs="Arial"/>
                <w:color w:val="000000"/>
                <w:kern w:val="0"/>
              </w:rPr>
              <w:t>30</w:t>
            </w:r>
          </w:p>
        </w:tc>
        <w:tc>
          <w:tcPr>
            <w:tcW w:w="2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Arial" w:hint="eastAsia"/>
                <w:color w:val="000000"/>
                <w:kern w:val="0"/>
              </w:rPr>
              <w:t>影片欣賞</w:t>
            </w:r>
          </w:p>
        </w:tc>
        <w:tc>
          <w:tcPr>
            <w:tcW w:w="2268" w:type="dxa"/>
            <w:tcBorders>
              <w:top w:val="single" w:sz="6" w:space="0" w:color="000000"/>
              <w:left w:val="single" w:sz="6" w:space="0" w:color="000000"/>
              <w:bottom w:val="single" w:sz="6" w:space="0" w:color="000000"/>
              <w:right w:val="single" w:sz="6" w:space="0" w:color="000000"/>
              <w:tr2bl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p>
        </w:tc>
      </w:tr>
      <w:tr w:rsidR="00841561" w:rsidRPr="007272F0" w:rsidTr="00185F79">
        <w:trPr>
          <w:jc w:val="center"/>
        </w:trPr>
        <w:tc>
          <w:tcPr>
            <w:tcW w:w="26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Arial"/>
                <w:color w:val="000000"/>
                <w:kern w:val="0"/>
              </w:rPr>
              <w:t>15:3</w:t>
            </w:r>
            <w:r w:rsidRPr="007272F0">
              <w:rPr>
                <w:rFonts w:ascii="標楷體" w:eastAsia="標楷體" w:hAnsi="標楷體" w:cs="Arial"/>
                <w:color w:val="000000"/>
                <w:kern w:val="0"/>
              </w:rPr>
              <w:t>0~</w:t>
            </w:r>
            <w:r>
              <w:rPr>
                <w:rFonts w:ascii="標楷體" w:eastAsia="標楷體" w:hAnsi="標楷體" w:cs="Arial"/>
                <w:color w:val="000000"/>
                <w:kern w:val="0"/>
              </w:rPr>
              <w:t>16</w:t>
            </w:r>
            <w:r w:rsidRPr="007272F0">
              <w:rPr>
                <w:rFonts w:ascii="標楷體" w:eastAsia="標楷體" w:hAnsi="標楷體" w:cs="Arial"/>
                <w:color w:val="000000"/>
                <w:kern w:val="0"/>
              </w:rPr>
              <w:t>:00</w:t>
            </w:r>
          </w:p>
        </w:tc>
        <w:tc>
          <w:tcPr>
            <w:tcW w:w="2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Arial" w:hint="eastAsia"/>
                <w:color w:val="000000"/>
                <w:kern w:val="0"/>
              </w:rPr>
              <w:t>結語與討論</w:t>
            </w:r>
          </w:p>
        </w:tc>
        <w:tc>
          <w:tcPr>
            <w:tcW w:w="22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41561" w:rsidRPr="007272F0" w:rsidRDefault="00841561" w:rsidP="00185F79">
            <w:pPr>
              <w:widowControl/>
              <w:spacing w:line="240" w:lineRule="atLeast"/>
              <w:ind w:left="255"/>
              <w:jc w:val="center"/>
              <w:rPr>
                <w:rFonts w:ascii="標楷體" w:eastAsia="標楷體" w:hAnsi="標楷體" w:cs="新細明體"/>
                <w:kern w:val="0"/>
              </w:rPr>
            </w:pPr>
            <w:r>
              <w:rPr>
                <w:rFonts w:ascii="標楷體" w:eastAsia="標楷體" w:hAnsi="標楷體" w:cs="新細明體" w:hint="eastAsia"/>
                <w:kern w:val="0"/>
              </w:rPr>
              <w:t>講師</w:t>
            </w:r>
          </w:p>
        </w:tc>
      </w:tr>
    </w:tbl>
    <w:p w:rsidR="00841561" w:rsidRPr="00BA2800" w:rsidRDefault="00841561" w:rsidP="00157DDD">
      <w:pPr>
        <w:rPr>
          <w:rFonts w:ascii="標楷體" w:eastAsia="標楷體" w:hAnsi="標楷體"/>
        </w:rPr>
      </w:pPr>
      <w:r>
        <w:rPr>
          <w:rFonts w:ascii="標楷體" w:eastAsia="標楷體" w:hAnsi="標楷體" w:hint="eastAsia"/>
        </w:rPr>
        <w:t>五、活動資訊：</w:t>
      </w:r>
    </w:p>
    <w:p w:rsidR="00841561" w:rsidRDefault="00841561" w:rsidP="00157DDD">
      <w:pPr>
        <w:numPr>
          <w:ilvl w:val="0"/>
          <w:numId w:val="2"/>
        </w:numPr>
        <w:rPr>
          <w:rFonts w:ascii="標楷體" w:eastAsia="標楷體" w:hAnsi="標楷體"/>
        </w:rPr>
      </w:pPr>
      <w:r>
        <w:rPr>
          <w:rFonts w:ascii="標楷體" w:eastAsia="標楷體" w:hAnsi="標楷體" w:hint="eastAsia"/>
        </w:rPr>
        <w:t>時間：</w:t>
      </w:r>
      <w:r>
        <w:rPr>
          <w:rFonts w:ascii="標楷體" w:eastAsia="標楷體" w:hAnsi="標楷體"/>
        </w:rPr>
        <w:t>101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15</w:t>
      </w:r>
      <w:r>
        <w:rPr>
          <w:rFonts w:ascii="標楷體" w:eastAsia="標楷體" w:hAnsi="標楷體" w:hint="eastAsia"/>
        </w:rPr>
        <w:t>日起至</w:t>
      </w:r>
      <w:r>
        <w:rPr>
          <w:rFonts w:ascii="標楷體" w:eastAsia="標楷體" w:hAnsi="標楷體"/>
        </w:rPr>
        <w:t>12</w:t>
      </w:r>
      <w:r>
        <w:rPr>
          <w:rFonts w:ascii="標楷體" w:eastAsia="標楷體" w:hAnsi="標楷體" w:hint="eastAsia"/>
        </w:rPr>
        <w:t>月</w:t>
      </w:r>
      <w:r>
        <w:rPr>
          <w:rFonts w:ascii="標楷體" w:eastAsia="標楷體" w:hAnsi="標楷體"/>
        </w:rPr>
        <w:t>15</w:t>
      </w:r>
      <w:r>
        <w:rPr>
          <w:rFonts w:ascii="標楷體" w:eastAsia="標楷體" w:hAnsi="標楷體" w:hint="eastAsia"/>
        </w:rPr>
        <w:t>日</w:t>
      </w:r>
    </w:p>
    <w:p w:rsidR="00841561" w:rsidRPr="00A523B2" w:rsidRDefault="00841561" w:rsidP="00157DDD">
      <w:pPr>
        <w:numPr>
          <w:ilvl w:val="0"/>
          <w:numId w:val="2"/>
        </w:numPr>
        <w:rPr>
          <w:rFonts w:ascii="標楷體" w:eastAsia="標楷體" w:hAnsi="標楷體"/>
        </w:rPr>
      </w:pPr>
      <w:r>
        <w:rPr>
          <w:rFonts w:ascii="標楷體" w:eastAsia="標楷體" w:hAnsi="標楷體" w:hint="eastAsia"/>
        </w:rPr>
        <w:t>地點：</w:t>
      </w:r>
      <w:r w:rsidRPr="00A523B2">
        <w:rPr>
          <w:rFonts w:ascii="標楷體" w:eastAsia="標楷體" w:hAnsi="標楷體" w:hint="eastAsia"/>
        </w:rPr>
        <w:t>本館地下一樓會議室三。</w:t>
      </w:r>
    </w:p>
    <w:p w:rsidR="00841561" w:rsidRPr="00A523B2" w:rsidRDefault="00841561" w:rsidP="00157DDD">
      <w:pPr>
        <w:numPr>
          <w:ilvl w:val="0"/>
          <w:numId w:val="2"/>
        </w:numPr>
        <w:rPr>
          <w:rFonts w:ascii="標楷體" w:eastAsia="標楷體" w:hAnsi="標楷體"/>
        </w:rPr>
      </w:pPr>
      <w:r w:rsidRPr="00E21CDF">
        <w:rPr>
          <w:rFonts w:ascii="標楷體" w:eastAsia="標楷體" w:hAnsi="標楷體" w:hint="eastAsia"/>
        </w:rPr>
        <w:t>參加人數及對象：</w:t>
      </w:r>
      <w:r w:rsidRPr="00A523B2">
        <w:rPr>
          <w:rFonts w:ascii="標楷體" w:eastAsia="標楷體" w:hAnsi="標楷體" w:hint="eastAsia"/>
        </w:rPr>
        <w:t>每場</w:t>
      </w:r>
      <w:r w:rsidRPr="00A523B2">
        <w:rPr>
          <w:rFonts w:ascii="標楷體" w:eastAsia="標楷體" w:hAnsi="標楷體"/>
        </w:rPr>
        <w:t>60</w:t>
      </w:r>
      <w:r w:rsidRPr="00A523B2">
        <w:rPr>
          <w:rFonts w:ascii="標楷體" w:eastAsia="標楷體" w:hAnsi="標楷體" w:hint="eastAsia"/>
        </w:rPr>
        <w:t>名，年齡不限。</w:t>
      </w:r>
    </w:p>
    <w:p w:rsidR="00841561" w:rsidRDefault="00841561" w:rsidP="00157DDD">
      <w:pPr>
        <w:numPr>
          <w:ilvl w:val="0"/>
          <w:numId w:val="2"/>
        </w:numPr>
        <w:rPr>
          <w:rFonts w:ascii="標楷體" w:eastAsia="標楷體" w:hAnsi="標楷體"/>
        </w:rPr>
      </w:pPr>
      <w:r>
        <w:rPr>
          <w:rFonts w:ascii="標楷體" w:eastAsia="標楷體" w:hAnsi="標楷體" w:hint="eastAsia"/>
        </w:rPr>
        <w:t>報名方式：</w:t>
      </w:r>
    </w:p>
    <w:p w:rsidR="00841561" w:rsidRDefault="00841561" w:rsidP="00157DDD">
      <w:pPr>
        <w:numPr>
          <w:ilvl w:val="0"/>
          <w:numId w:val="1"/>
        </w:numPr>
        <w:rPr>
          <w:rFonts w:ascii="標楷體" w:eastAsia="標楷體" w:hAnsi="標楷體"/>
        </w:rPr>
      </w:pPr>
      <w:r>
        <w:rPr>
          <w:rFonts w:ascii="標楷體" w:eastAsia="標楷體" w:hAnsi="標楷體" w:hint="eastAsia"/>
        </w:rPr>
        <w:t>免費參加。</w:t>
      </w:r>
    </w:p>
    <w:p w:rsidR="00841561" w:rsidRPr="00A523B2" w:rsidRDefault="00841561" w:rsidP="004176F1">
      <w:pPr>
        <w:numPr>
          <w:ilvl w:val="0"/>
          <w:numId w:val="1"/>
        </w:numPr>
        <w:rPr>
          <w:rFonts w:ascii="標楷體" w:eastAsia="標楷體" w:hAnsi="標楷體"/>
        </w:rPr>
      </w:pPr>
      <w:r w:rsidRPr="00E21CDF">
        <w:rPr>
          <w:rFonts w:ascii="標楷體" w:eastAsia="標楷體" w:hAnsi="標楷體" w:hint="eastAsia"/>
        </w:rPr>
        <w:t>線上報名：</w:t>
      </w:r>
      <w:r w:rsidRPr="004176F1">
        <w:rPr>
          <w:rFonts w:ascii="標楷體" w:eastAsia="標楷體" w:hAnsi="標楷體"/>
        </w:rPr>
        <w:t>http://www.sow.org.tw/index.do</w:t>
      </w:r>
    </w:p>
    <w:p w:rsidR="00841561" w:rsidRDefault="00841561" w:rsidP="00157DDD">
      <w:pPr>
        <w:numPr>
          <w:ilvl w:val="0"/>
          <w:numId w:val="1"/>
        </w:numPr>
        <w:rPr>
          <w:rFonts w:ascii="標楷體" w:eastAsia="標楷體" w:hAnsi="標楷體"/>
        </w:rPr>
      </w:pPr>
      <w:r w:rsidRPr="00E21CDF">
        <w:rPr>
          <w:rFonts w:ascii="標楷體" w:eastAsia="標楷體" w:hAnsi="標楷體" w:hint="eastAsia"/>
        </w:rPr>
        <w:t>現場報名：提供網路報名剩餘名額給現場之民眾</w:t>
      </w:r>
      <w:r>
        <w:rPr>
          <w:rFonts w:ascii="標楷體" w:eastAsia="標楷體" w:hAnsi="標楷體" w:hint="eastAsia"/>
        </w:rPr>
        <w:t>，</w:t>
      </w:r>
      <w:r w:rsidRPr="00ED49E3">
        <w:rPr>
          <w:rFonts w:ascii="標楷體" w:eastAsia="標楷體" w:hAnsi="標楷體" w:hint="eastAsia"/>
        </w:rPr>
        <w:t>額滿為止。</w:t>
      </w:r>
    </w:p>
    <w:p w:rsidR="00841561" w:rsidRPr="00BA2800" w:rsidRDefault="00841561" w:rsidP="00157DDD">
      <w:pPr>
        <w:numPr>
          <w:ilvl w:val="0"/>
          <w:numId w:val="2"/>
        </w:numPr>
        <w:rPr>
          <w:rFonts w:ascii="標楷體" w:eastAsia="標楷體" w:hAnsi="標楷體"/>
        </w:rPr>
      </w:pPr>
      <w:r>
        <w:rPr>
          <w:rFonts w:ascii="標楷體" w:eastAsia="標楷體" w:hAnsi="標楷體" w:hint="eastAsia"/>
        </w:rPr>
        <w:t>教師研習時數及終身學習時數：</w:t>
      </w:r>
      <w:r w:rsidRPr="00ED49E3">
        <w:rPr>
          <w:rFonts w:ascii="標楷體" w:eastAsia="標楷體" w:hAnsi="標楷體" w:hint="eastAsia"/>
        </w:rPr>
        <w:t>本館將依實際簽到核給教師研習時數或終身學習時數</w:t>
      </w:r>
      <w:r w:rsidRPr="00ED49E3">
        <w:rPr>
          <w:rFonts w:ascii="標楷體" w:eastAsia="標楷體" w:hAnsi="標楷體"/>
        </w:rPr>
        <w:t>2</w:t>
      </w:r>
      <w:r w:rsidRPr="00ED49E3">
        <w:rPr>
          <w:rFonts w:ascii="標楷體" w:eastAsia="標楷體" w:hAnsi="標楷體" w:hint="eastAsia"/>
        </w:rPr>
        <w:t>小時。</w:t>
      </w:r>
    </w:p>
    <w:p w:rsidR="00841561" w:rsidRDefault="00841561" w:rsidP="00157DDD">
      <w:r>
        <w:rPr>
          <w:rFonts w:ascii="標楷體" w:eastAsia="標楷體" w:hAnsi="標楷體" w:hint="eastAsia"/>
        </w:rPr>
        <w:t>活動相關問題請洽</w:t>
      </w:r>
      <w:r>
        <w:rPr>
          <w:rFonts w:ascii="標楷體" w:eastAsia="標楷體" w:hAnsi="標楷體"/>
        </w:rPr>
        <w:t>(02)6610-1234</w:t>
      </w:r>
      <w:r>
        <w:rPr>
          <w:rFonts w:ascii="標楷體" w:eastAsia="標楷體" w:hAnsi="標楷體" w:hint="eastAsia"/>
        </w:rPr>
        <w:t>分機</w:t>
      </w:r>
      <w:r>
        <w:rPr>
          <w:rFonts w:ascii="標楷體" w:eastAsia="標楷體" w:hAnsi="標楷體"/>
        </w:rPr>
        <w:t>1512</w:t>
      </w:r>
    </w:p>
    <w:sectPr w:rsidR="00841561" w:rsidSect="00B1767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561" w:rsidRDefault="00841561" w:rsidP="008B13F3">
      <w:r>
        <w:separator/>
      </w:r>
    </w:p>
  </w:endnote>
  <w:endnote w:type="continuationSeparator" w:id="0">
    <w:p w:rsidR="00841561" w:rsidRDefault="00841561" w:rsidP="008B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561" w:rsidRDefault="00841561" w:rsidP="008B13F3">
      <w:r>
        <w:separator/>
      </w:r>
    </w:p>
  </w:footnote>
  <w:footnote w:type="continuationSeparator" w:id="0">
    <w:p w:rsidR="00841561" w:rsidRDefault="00841561" w:rsidP="008B1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6210"/>
    <w:multiLevelType w:val="hybridMultilevel"/>
    <w:tmpl w:val="B61E33A8"/>
    <w:lvl w:ilvl="0" w:tplc="8B9A18B4">
      <w:start w:val="1"/>
      <w:numFmt w:val="decimal"/>
      <w:lvlText w:val="%1."/>
      <w:lvlJc w:val="left"/>
      <w:pPr>
        <w:tabs>
          <w:tab w:val="num" w:pos="840"/>
        </w:tabs>
        <w:ind w:left="840" w:hanging="360"/>
      </w:pPr>
      <w:rPr>
        <w:rFonts w:cs="Times New Roman" w:hint="default"/>
      </w:rPr>
    </w:lvl>
    <w:lvl w:ilvl="1" w:tplc="3500C6DA">
      <w:start w:val="1"/>
      <w:numFmt w:val="decimal"/>
      <w:lvlText w:val="(%2)"/>
      <w:lvlJc w:val="left"/>
      <w:pPr>
        <w:ind w:left="1320" w:hanging="360"/>
      </w:pPr>
      <w:rPr>
        <w:rFonts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38607423"/>
    <w:multiLevelType w:val="hybridMultilevel"/>
    <w:tmpl w:val="CC74FF6A"/>
    <w:lvl w:ilvl="0" w:tplc="5164E32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A4C7DFE"/>
    <w:multiLevelType w:val="hybridMultilevel"/>
    <w:tmpl w:val="AAC495E4"/>
    <w:lvl w:ilvl="0" w:tplc="1CDED1D2">
      <w:start w:val="1"/>
      <w:numFmt w:val="taiwaneseCountingThousand"/>
      <w:lvlText w:val="(%1)"/>
      <w:lvlJc w:val="left"/>
      <w:pPr>
        <w:tabs>
          <w:tab w:val="num" w:pos="720"/>
        </w:tabs>
        <w:ind w:left="720" w:hanging="72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DDD"/>
    <w:rsid w:val="0005601E"/>
    <w:rsid w:val="00065D5A"/>
    <w:rsid w:val="00157DDD"/>
    <w:rsid w:val="00185F79"/>
    <w:rsid w:val="00217BFB"/>
    <w:rsid w:val="003B6818"/>
    <w:rsid w:val="004176F1"/>
    <w:rsid w:val="004B237F"/>
    <w:rsid w:val="006132C1"/>
    <w:rsid w:val="006D4631"/>
    <w:rsid w:val="007272F0"/>
    <w:rsid w:val="0078775C"/>
    <w:rsid w:val="007A237D"/>
    <w:rsid w:val="007A44F2"/>
    <w:rsid w:val="008025D5"/>
    <w:rsid w:val="00841561"/>
    <w:rsid w:val="008B13F3"/>
    <w:rsid w:val="009B2D0B"/>
    <w:rsid w:val="009D1C3A"/>
    <w:rsid w:val="00A301E1"/>
    <w:rsid w:val="00A523B2"/>
    <w:rsid w:val="00A83F8D"/>
    <w:rsid w:val="00B17678"/>
    <w:rsid w:val="00BA2800"/>
    <w:rsid w:val="00BD73E8"/>
    <w:rsid w:val="00E21CDF"/>
    <w:rsid w:val="00E55CB3"/>
    <w:rsid w:val="00ED49E3"/>
    <w:rsid w:val="00F112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DDD"/>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76F1"/>
    <w:rPr>
      <w:rFonts w:ascii="Cambria" w:hAnsi="Cambria"/>
      <w:sz w:val="18"/>
      <w:szCs w:val="18"/>
    </w:rPr>
  </w:style>
  <w:style w:type="character" w:customStyle="1" w:styleId="BalloonTextChar">
    <w:name w:val="Balloon Text Char"/>
    <w:basedOn w:val="DefaultParagraphFont"/>
    <w:link w:val="BalloonText"/>
    <w:uiPriority w:val="99"/>
    <w:semiHidden/>
    <w:locked/>
    <w:rsid w:val="004176F1"/>
    <w:rPr>
      <w:rFonts w:ascii="Cambria" w:eastAsia="新細明體" w:hAnsi="Cambria" w:cs="Times New Roman"/>
      <w:sz w:val="18"/>
      <w:szCs w:val="18"/>
    </w:rPr>
  </w:style>
  <w:style w:type="paragraph" w:styleId="Header">
    <w:name w:val="header"/>
    <w:basedOn w:val="Normal"/>
    <w:link w:val="HeaderChar"/>
    <w:uiPriority w:val="99"/>
    <w:rsid w:val="008B13F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B13F3"/>
    <w:rPr>
      <w:rFonts w:ascii="Times New Roman" w:eastAsia="新細明體" w:hAnsi="Times New Roman" w:cs="Times New Roman"/>
      <w:sz w:val="20"/>
      <w:szCs w:val="20"/>
    </w:rPr>
  </w:style>
  <w:style w:type="paragraph" w:styleId="Footer">
    <w:name w:val="footer"/>
    <w:basedOn w:val="Normal"/>
    <w:link w:val="FooterChar"/>
    <w:uiPriority w:val="99"/>
    <w:rsid w:val="008B13F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B13F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328</Words>
  <Characters>1871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 海洋影展簡章</dc:title>
  <dc:subject/>
  <dc:creator>李奕萱</dc:creator>
  <cp:keywords/>
  <dc:description/>
  <cp:lastModifiedBy>USER</cp:lastModifiedBy>
  <cp:revision>2</cp:revision>
  <cp:lastPrinted>2012-08-03T09:16:00Z</cp:lastPrinted>
  <dcterms:created xsi:type="dcterms:W3CDTF">2012-08-10T01:22:00Z</dcterms:created>
  <dcterms:modified xsi:type="dcterms:W3CDTF">2012-08-10T01:22:00Z</dcterms:modified>
</cp:coreProperties>
</file>