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FD1" w:rsidRPr="00862FD1" w:rsidRDefault="00862FD1" w:rsidP="00DB0257">
      <w:pPr>
        <w:jc w:val="center"/>
        <w:rPr>
          <w:rFonts w:ascii="標楷體" w:eastAsia="標楷體" w:hAnsi="標楷體" w:cs="Arial"/>
          <w:b/>
          <w:color w:val="000000" w:themeColor="text1"/>
          <w:sz w:val="32"/>
          <w:szCs w:val="32"/>
          <w:shd w:val="clear" w:color="auto" w:fill="FFFFFF"/>
        </w:rPr>
      </w:pPr>
      <w:r w:rsidRPr="00862FD1">
        <w:rPr>
          <w:rFonts w:ascii="標楷體" w:eastAsia="標楷體" w:hAnsi="標楷體" w:cs="Arial" w:hint="eastAsia"/>
          <w:b/>
          <w:color w:val="000000" w:themeColor="text1"/>
          <w:sz w:val="32"/>
          <w:szCs w:val="32"/>
          <w:shd w:val="clear" w:color="auto" w:fill="FFFFFF"/>
        </w:rPr>
        <w:t>臺北市</w:t>
      </w:r>
      <w:proofErr w:type="gramStart"/>
      <w:r w:rsidR="00547A85">
        <w:rPr>
          <w:rFonts w:ascii="標楷體" w:eastAsia="標楷體" w:hAnsi="標楷體" w:cs="Arial" w:hint="eastAsia"/>
          <w:b/>
          <w:color w:val="000000" w:themeColor="text1"/>
          <w:sz w:val="32"/>
          <w:szCs w:val="32"/>
          <w:shd w:val="clear" w:color="auto" w:fill="FFFFFF"/>
        </w:rPr>
        <w:t>105</w:t>
      </w:r>
      <w:proofErr w:type="gramEnd"/>
      <w:r w:rsidRPr="00862FD1">
        <w:rPr>
          <w:rFonts w:ascii="標楷體" w:eastAsia="標楷體" w:hAnsi="標楷體" w:cs="Arial" w:hint="eastAsia"/>
          <w:b/>
          <w:color w:val="000000" w:themeColor="text1"/>
          <w:sz w:val="32"/>
          <w:szCs w:val="32"/>
          <w:shd w:val="clear" w:color="auto" w:fill="FFFFFF"/>
        </w:rPr>
        <w:t>年度</w:t>
      </w:r>
      <w:r w:rsidR="005E7117">
        <w:rPr>
          <w:rFonts w:ascii="標楷體" w:eastAsia="標楷體" w:hAnsi="標楷體" w:cs="Arial"/>
          <w:b/>
          <w:color w:val="000000" w:themeColor="text1"/>
          <w:sz w:val="32"/>
          <w:szCs w:val="32"/>
          <w:shd w:val="clear" w:color="auto" w:fill="FFFFFF"/>
        </w:rPr>
        <w:t>國</w:t>
      </w:r>
      <w:r w:rsidR="005E7117">
        <w:rPr>
          <w:rFonts w:ascii="標楷體" w:eastAsia="標楷體" w:hAnsi="標楷體" w:cs="Arial" w:hint="eastAsia"/>
          <w:b/>
          <w:color w:val="000000" w:themeColor="text1"/>
          <w:sz w:val="32"/>
          <w:szCs w:val="32"/>
          <w:shd w:val="clear" w:color="auto" w:fill="FFFFFF"/>
        </w:rPr>
        <w:t>小</w:t>
      </w:r>
      <w:proofErr w:type="gramStart"/>
      <w:r w:rsidRPr="00862FD1">
        <w:rPr>
          <w:rFonts w:ascii="標楷體" w:eastAsia="標楷體" w:hAnsi="標楷體" w:cs="Arial"/>
          <w:b/>
          <w:color w:val="000000" w:themeColor="text1"/>
          <w:sz w:val="32"/>
          <w:szCs w:val="32"/>
          <w:shd w:val="clear" w:color="auto" w:fill="FFFFFF"/>
        </w:rPr>
        <w:t>共</w:t>
      </w:r>
      <w:r w:rsidRPr="00862FD1">
        <w:rPr>
          <w:rFonts w:ascii="標楷體" w:eastAsia="標楷體" w:hAnsi="標楷體" w:cs="Arial" w:hint="eastAsia"/>
          <w:b/>
          <w:color w:val="000000" w:themeColor="text1"/>
          <w:sz w:val="32"/>
          <w:szCs w:val="32"/>
          <w:shd w:val="clear" w:color="auto" w:fill="FFFFFF"/>
        </w:rPr>
        <w:t>同</w:t>
      </w:r>
      <w:r w:rsidRPr="00862FD1">
        <w:rPr>
          <w:rFonts w:ascii="標楷體" w:eastAsia="標楷體" w:hAnsi="標楷體" w:cs="Arial"/>
          <w:b/>
          <w:color w:val="000000" w:themeColor="text1"/>
          <w:sz w:val="32"/>
          <w:szCs w:val="32"/>
          <w:shd w:val="clear" w:color="auto" w:fill="FFFFFF"/>
        </w:rPr>
        <w:t>備</w:t>
      </w:r>
      <w:r w:rsidRPr="00862FD1">
        <w:rPr>
          <w:rFonts w:ascii="標楷體" w:eastAsia="標楷體" w:hAnsi="標楷體" w:cs="Arial" w:hint="eastAsia"/>
          <w:b/>
          <w:color w:val="000000" w:themeColor="text1"/>
          <w:sz w:val="32"/>
          <w:szCs w:val="32"/>
          <w:shd w:val="clear" w:color="auto" w:fill="FFFFFF"/>
        </w:rPr>
        <w:t>課</w:t>
      </w:r>
      <w:r w:rsidRPr="00862FD1">
        <w:rPr>
          <w:rFonts w:ascii="標楷體" w:eastAsia="標楷體" w:hAnsi="標楷體" w:cs="Arial"/>
          <w:b/>
          <w:color w:val="000000" w:themeColor="text1"/>
          <w:sz w:val="32"/>
          <w:szCs w:val="32"/>
          <w:shd w:val="clear" w:color="auto" w:fill="FFFFFF"/>
        </w:rPr>
        <w:t>手冊</w:t>
      </w:r>
      <w:proofErr w:type="gramEnd"/>
      <w:r w:rsidRPr="00862FD1">
        <w:rPr>
          <w:rFonts w:ascii="標楷體" w:eastAsia="標楷體" w:hAnsi="標楷體" w:cs="Arial" w:hint="eastAsia"/>
          <w:b/>
          <w:color w:val="000000" w:themeColor="text1"/>
          <w:sz w:val="32"/>
          <w:szCs w:val="32"/>
          <w:shd w:val="clear" w:color="auto" w:fill="FFFFFF"/>
        </w:rPr>
        <w:t>研發工作坊實施計畫</w:t>
      </w:r>
    </w:p>
    <w:p w:rsidR="00862FD1" w:rsidRPr="00A11108" w:rsidRDefault="00862FD1" w:rsidP="00862FD1">
      <w:pPr>
        <w:pStyle w:val="a3"/>
        <w:numPr>
          <w:ilvl w:val="0"/>
          <w:numId w:val="2"/>
        </w:numPr>
        <w:spacing w:beforeLines="50" w:before="180" w:line="48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緣起</w:t>
      </w:r>
    </w:p>
    <w:p w:rsidR="00862FD1" w:rsidRPr="00A11108" w:rsidRDefault="00862FD1" w:rsidP="00862FD1">
      <w:pPr>
        <w:pStyle w:val="a3"/>
        <w:spacing w:line="480" w:lineRule="exact"/>
        <w:ind w:leftChars="0" w:left="567" w:firstLineChars="202" w:firstLine="566"/>
        <w:rPr>
          <w:rFonts w:ascii="標楷體" w:eastAsia="標楷體" w:hAnsi="標楷體"/>
          <w:sz w:val="28"/>
          <w:szCs w:val="28"/>
        </w:rPr>
      </w:pPr>
      <w:r w:rsidRPr="00A11108">
        <w:rPr>
          <w:rFonts w:ascii="標楷體" w:eastAsia="標楷體" w:hAnsi="標楷體" w:hint="eastAsia"/>
          <w:sz w:val="28"/>
          <w:szCs w:val="28"/>
        </w:rPr>
        <w:t>為因應十二年國民基本教育，加強本市教師課堂教學能力，期透過領域</w:t>
      </w:r>
      <w:proofErr w:type="gramStart"/>
      <w:r w:rsidRPr="00A11108">
        <w:rPr>
          <w:rFonts w:ascii="標楷體" w:eastAsia="標楷體" w:hAnsi="標楷體" w:hint="eastAsia"/>
          <w:sz w:val="28"/>
          <w:szCs w:val="28"/>
        </w:rPr>
        <w:t>共同備課手冊</w:t>
      </w:r>
      <w:proofErr w:type="gramEnd"/>
      <w:r w:rsidRPr="00A11108">
        <w:rPr>
          <w:rFonts w:ascii="標楷體" w:eastAsia="標楷體" w:hAnsi="標楷體" w:hint="eastAsia"/>
          <w:sz w:val="28"/>
          <w:szCs w:val="28"/>
        </w:rPr>
        <w:t>的研發，提供並協助現場教師聚焦課堂教學研究與探討之參考，培養學生具備基本學習能力，保障學生學習成效，共同營造卓越的教育校園環境。</w:t>
      </w:r>
    </w:p>
    <w:p w:rsidR="00862FD1" w:rsidRPr="0038159C" w:rsidRDefault="00862FD1" w:rsidP="00862FD1">
      <w:pPr>
        <w:pStyle w:val="a3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pacing w:beforeLines="50" w:before="180" w:line="48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A11108">
        <w:rPr>
          <w:rFonts w:ascii="標楷體" w:eastAsia="標楷體" w:hAnsi="標楷體" w:hint="eastAsia"/>
          <w:b/>
          <w:kern w:val="0"/>
          <w:sz w:val="28"/>
          <w:szCs w:val="28"/>
          <w:lang w:val="zh-TW"/>
        </w:rPr>
        <w:t>依據</w:t>
      </w:r>
      <w:r w:rsidR="0038159C">
        <w:rPr>
          <w:rFonts w:ascii="標楷體" w:eastAsia="標楷體" w:hAnsi="標楷體" w:hint="eastAsia"/>
          <w:b/>
          <w:kern w:val="0"/>
          <w:sz w:val="28"/>
          <w:szCs w:val="28"/>
          <w:lang w:val="zh-TW"/>
        </w:rPr>
        <w:t>：</w:t>
      </w:r>
      <w:r w:rsidR="0038159C" w:rsidRPr="0038159C">
        <w:rPr>
          <w:rFonts w:ascii="標楷體" w:eastAsia="標楷體" w:hAnsi="標楷體" w:hint="eastAsia"/>
          <w:sz w:val="28"/>
          <w:szCs w:val="28"/>
        </w:rPr>
        <w:t>臺北市</w:t>
      </w:r>
      <w:proofErr w:type="gramStart"/>
      <w:r w:rsidR="00A72783">
        <w:rPr>
          <w:rFonts w:ascii="標楷體" w:eastAsia="標楷體" w:hAnsi="標楷體" w:hint="eastAsia"/>
          <w:sz w:val="28"/>
          <w:szCs w:val="28"/>
        </w:rPr>
        <w:t>105</w:t>
      </w:r>
      <w:proofErr w:type="gramEnd"/>
      <w:r w:rsidR="0038159C" w:rsidRPr="0038159C">
        <w:rPr>
          <w:rFonts w:ascii="標楷體" w:eastAsia="標楷體" w:hAnsi="標楷體" w:hint="eastAsia"/>
          <w:sz w:val="28"/>
          <w:szCs w:val="28"/>
        </w:rPr>
        <w:t>年度</w:t>
      </w:r>
      <w:r w:rsidR="005E7117">
        <w:rPr>
          <w:rFonts w:ascii="標楷體" w:eastAsia="標楷體" w:hAnsi="標楷體"/>
          <w:sz w:val="28"/>
          <w:szCs w:val="28"/>
        </w:rPr>
        <w:t>國</w:t>
      </w:r>
      <w:r w:rsidR="005E7117">
        <w:rPr>
          <w:rFonts w:ascii="標楷體" w:eastAsia="標楷體" w:hAnsi="標楷體" w:hint="eastAsia"/>
          <w:sz w:val="28"/>
          <w:szCs w:val="28"/>
        </w:rPr>
        <w:t>小</w:t>
      </w:r>
      <w:proofErr w:type="gramStart"/>
      <w:r w:rsidR="0038159C" w:rsidRPr="0038159C">
        <w:rPr>
          <w:rFonts w:ascii="標楷體" w:eastAsia="標楷體" w:hAnsi="標楷體"/>
          <w:sz w:val="28"/>
          <w:szCs w:val="28"/>
        </w:rPr>
        <w:t>共</w:t>
      </w:r>
      <w:r w:rsidR="0038159C" w:rsidRPr="0038159C">
        <w:rPr>
          <w:rFonts w:ascii="標楷體" w:eastAsia="標楷體" w:hAnsi="標楷體" w:hint="eastAsia"/>
          <w:sz w:val="28"/>
          <w:szCs w:val="28"/>
        </w:rPr>
        <w:t>同</w:t>
      </w:r>
      <w:r w:rsidR="0038159C" w:rsidRPr="0038159C">
        <w:rPr>
          <w:rFonts w:ascii="標楷體" w:eastAsia="標楷體" w:hAnsi="標楷體"/>
          <w:sz w:val="28"/>
          <w:szCs w:val="28"/>
        </w:rPr>
        <w:t>備</w:t>
      </w:r>
      <w:r w:rsidR="0038159C" w:rsidRPr="0038159C">
        <w:rPr>
          <w:rFonts w:ascii="標楷體" w:eastAsia="標楷體" w:hAnsi="標楷體" w:hint="eastAsia"/>
          <w:sz w:val="28"/>
          <w:szCs w:val="28"/>
        </w:rPr>
        <w:t>課</w:t>
      </w:r>
      <w:r w:rsidR="0038159C" w:rsidRPr="0038159C">
        <w:rPr>
          <w:rFonts w:ascii="標楷體" w:eastAsia="標楷體" w:hAnsi="標楷體"/>
          <w:sz w:val="28"/>
          <w:szCs w:val="28"/>
        </w:rPr>
        <w:t>手冊</w:t>
      </w:r>
      <w:proofErr w:type="gramEnd"/>
      <w:r w:rsidR="0038159C" w:rsidRPr="0038159C">
        <w:rPr>
          <w:rFonts w:ascii="標楷體" w:eastAsia="標楷體" w:hAnsi="標楷體" w:hint="eastAsia"/>
          <w:sz w:val="28"/>
          <w:szCs w:val="28"/>
        </w:rPr>
        <w:t>研發實施計畫。</w:t>
      </w:r>
    </w:p>
    <w:p w:rsidR="00862FD1" w:rsidRDefault="00862FD1" w:rsidP="00862FD1">
      <w:pPr>
        <w:pStyle w:val="a3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pacing w:beforeLines="50" w:before="180" w:line="480" w:lineRule="exact"/>
        <w:ind w:leftChars="0" w:left="567" w:hanging="567"/>
        <w:rPr>
          <w:rFonts w:ascii="標楷體" w:eastAsia="標楷體" w:hAnsi="標楷體"/>
          <w:b/>
          <w:kern w:val="0"/>
          <w:sz w:val="28"/>
          <w:szCs w:val="28"/>
          <w:lang w:val="zh-TW"/>
        </w:rPr>
      </w:pPr>
      <w:r w:rsidRPr="00A11108">
        <w:rPr>
          <w:rFonts w:ascii="標楷體" w:eastAsia="標楷體" w:hAnsi="標楷體"/>
          <w:b/>
          <w:kern w:val="0"/>
          <w:sz w:val="28"/>
          <w:szCs w:val="28"/>
          <w:lang w:val="zh-TW"/>
        </w:rPr>
        <w:t>目</w:t>
      </w:r>
      <w:r w:rsidRPr="00A11108">
        <w:rPr>
          <w:rFonts w:ascii="標楷體" w:eastAsia="標楷體" w:hAnsi="標楷體" w:hint="eastAsia"/>
          <w:b/>
          <w:kern w:val="0"/>
          <w:sz w:val="28"/>
          <w:szCs w:val="28"/>
          <w:lang w:val="zh-TW"/>
        </w:rPr>
        <w:t>標</w:t>
      </w:r>
    </w:p>
    <w:p w:rsidR="00862FD1" w:rsidRPr="00522FC0" w:rsidRDefault="00862FD1" w:rsidP="00862FD1">
      <w:pPr>
        <w:pStyle w:val="a3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spacing w:line="480" w:lineRule="exact"/>
        <w:ind w:leftChars="0" w:left="1134" w:hanging="567"/>
        <w:rPr>
          <w:rFonts w:ascii="標楷體" w:eastAsia="標楷體" w:hAnsi="標楷體"/>
          <w:b/>
          <w:kern w:val="0"/>
          <w:sz w:val="28"/>
          <w:szCs w:val="28"/>
          <w:lang w:val="zh-TW"/>
        </w:rPr>
      </w:pPr>
      <w:r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研發</w:t>
      </w:r>
      <w:r w:rsidRPr="00A11108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本市</w:t>
      </w:r>
      <w:r w:rsidR="00A44583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國民小</w:t>
      </w:r>
      <w:r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學學科</w:t>
      </w:r>
      <w:r w:rsidRPr="00A11108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領域教師</w:t>
      </w:r>
      <w:proofErr w:type="gramStart"/>
      <w:r w:rsidRPr="00A11108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共同備課之</w:t>
      </w:r>
      <w:proofErr w:type="gramEnd"/>
      <w:r w:rsidRPr="00A11108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系統化手冊。</w:t>
      </w:r>
    </w:p>
    <w:p w:rsidR="00862FD1" w:rsidRPr="00522FC0" w:rsidRDefault="00862FD1" w:rsidP="00862FD1">
      <w:pPr>
        <w:pStyle w:val="a3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spacing w:line="480" w:lineRule="exact"/>
        <w:ind w:leftChars="0" w:left="1134" w:hanging="567"/>
        <w:rPr>
          <w:rFonts w:ascii="標楷體" w:eastAsia="標楷體" w:hAnsi="標楷體"/>
          <w:b/>
          <w:kern w:val="0"/>
          <w:sz w:val="28"/>
          <w:szCs w:val="28"/>
          <w:lang w:val="zh-TW"/>
        </w:rPr>
      </w:pPr>
      <w:r w:rsidRPr="00A11108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導入以學習者為中心之理念，</w:t>
      </w:r>
      <w:r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強化</w:t>
      </w:r>
      <w:r w:rsidRPr="00A11108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本市教師之教學效能。</w:t>
      </w:r>
    </w:p>
    <w:p w:rsidR="00862FD1" w:rsidRDefault="00862FD1" w:rsidP="00862FD1">
      <w:pPr>
        <w:pStyle w:val="a3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spacing w:line="480" w:lineRule="exact"/>
        <w:ind w:leftChars="0" w:left="1134" w:hanging="567"/>
        <w:rPr>
          <w:rFonts w:ascii="標楷體" w:eastAsia="標楷體" w:hAnsi="標楷體"/>
          <w:b/>
          <w:kern w:val="0"/>
          <w:sz w:val="28"/>
          <w:szCs w:val="28"/>
          <w:lang w:val="zh-TW"/>
        </w:rPr>
      </w:pPr>
      <w:r w:rsidRPr="00A11108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促進本市學校專業社群發展，形塑優質的</w:t>
      </w:r>
      <w:r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校本</w:t>
      </w:r>
      <w:r w:rsidRPr="00A11108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教師文化。</w:t>
      </w:r>
    </w:p>
    <w:p w:rsidR="00862FD1" w:rsidRDefault="00862FD1" w:rsidP="00862FD1">
      <w:pPr>
        <w:pStyle w:val="a3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pacing w:beforeLines="50" w:before="180" w:line="480" w:lineRule="exact"/>
        <w:ind w:leftChars="0" w:left="567" w:hanging="567"/>
        <w:rPr>
          <w:rFonts w:ascii="標楷體" w:eastAsia="標楷體" w:hAnsi="標楷體"/>
          <w:b/>
          <w:kern w:val="0"/>
          <w:sz w:val="28"/>
          <w:szCs w:val="28"/>
          <w:lang w:val="zh-TW"/>
        </w:rPr>
      </w:pPr>
      <w:r w:rsidRPr="00522FC0">
        <w:rPr>
          <w:rFonts w:ascii="標楷體" w:eastAsia="標楷體" w:hAnsi="標楷體" w:hint="eastAsia"/>
          <w:b/>
          <w:kern w:val="0"/>
          <w:sz w:val="28"/>
          <w:szCs w:val="28"/>
          <w:lang w:val="zh-TW"/>
        </w:rPr>
        <w:t>辦理單位</w:t>
      </w:r>
    </w:p>
    <w:p w:rsidR="00862FD1" w:rsidRPr="009A3B75" w:rsidRDefault="009A3B75" w:rsidP="009A3B75">
      <w:pPr>
        <w:pStyle w:val="a3"/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spacing w:line="480" w:lineRule="exact"/>
        <w:ind w:leftChars="0" w:left="1134" w:hanging="567"/>
        <w:rPr>
          <w:rFonts w:ascii="標楷體" w:eastAsia="標楷體" w:hAnsi="標楷體"/>
          <w:kern w:val="0"/>
          <w:sz w:val="28"/>
          <w:szCs w:val="28"/>
          <w:lang w:val="zh-TW"/>
        </w:rPr>
      </w:pPr>
      <w:r w:rsidRPr="009A3B75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主辦單位：</w:t>
      </w:r>
      <w:r w:rsidR="00862FD1" w:rsidRPr="001D02A5">
        <w:rPr>
          <w:rFonts w:ascii="標楷體" w:eastAsia="標楷體" w:hAnsi="標楷體" w:hint="eastAsia"/>
          <w:kern w:val="0"/>
          <w:sz w:val="28"/>
          <w:szCs w:val="28"/>
          <w:lang w:val="zh-TW"/>
        </w:rPr>
        <w:t>臺北市政府教育局</w:t>
      </w:r>
      <w:r w:rsidR="00862FD1" w:rsidRPr="009A3B75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國民教育輔導團</w:t>
      </w:r>
    </w:p>
    <w:p w:rsidR="00862FD1" w:rsidRDefault="00862FD1" w:rsidP="00862FD1">
      <w:pPr>
        <w:pStyle w:val="a3"/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spacing w:line="480" w:lineRule="exact"/>
        <w:ind w:leftChars="0" w:left="1134" w:rightChars="-132" w:right="-317" w:hanging="567"/>
        <w:rPr>
          <w:rFonts w:ascii="標楷體" w:eastAsia="標楷體" w:hAnsi="標楷體"/>
          <w:b/>
          <w:kern w:val="0"/>
          <w:sz w:val="28"/>
          <w:szCs w:val="28"/>
          <w:lang w:val="zh-TW"/>
        </w:rPr>
      </w:pPr>
      <w:r w:rsidRPr="00A11108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承辦學校：臺北市</w:t>
      </w:r>
      <w:r w:rsidR="009A3B75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大安區</w:t>
      </w:r>
      <w:r w:rsidR="005E7117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幸安國小</w:t>
      </w:r>
      <w:r w:rsidRPr="00A11108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(</w:t>
      </w:r>
      <w:r w:rsidR="005E7117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國小英語</w:t>
      </w:r>
      <w:r w:rsidRPr="00A11108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領域輔導小組)</w:t>
      </w:r>
    </w:p>
    <w:p w:rsidR="00862FD1" w:rsidRPr="00862FD1" w:rsidRDefault="00862FD1" w:rsidP="00862FD1">
      <w:pPr>
        <w:pStyle w:val="a3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pacing w:beforeLines="50" w:before="180" w:line="480" w:lineRule="exact"/>
        <w:ind w:leftChars="0" w:left="567" w:hanging="567"/>
        <w:rPr>
          <w:rFonts w:ascii="標楷體" w:eastAsia="標楷體" w:hAnsi="標楷體"/>
          <w:b/>
          <w:kern w:val="0"/>
          <w:sz w:val="28"/>
          <w:szCs w:val="28"/>
          <w:lang w:val="zh-TW"/>
        </w:rPr>
      </w:pPr>
      <w:r>
        <w:rPr>
          <w:rFonts w:ascii="標楷體" w:eastAsia="標楷體" w:hAnsi="標楷體" w:hint="eastAsia"/>
          <w:b/>
          <w:kern w:val="0"/>
          <w:sz w:val="28"/>
          <w:szCs w:val="28"/>
          <w:lang w:val="zh-TW"/>
        </w:rPr>
        <w:t>辦理日期：</w:t>
      </w:r>
      <w:r w:rsidR="006C122E">
        <w:rPr>
          <w:rFonts w:ascii="標楷體" w:eastAsia="標楷體" w:hAnsi="標楷體" w:hint="eastAsia"/>
          <w:sz w:val="28"/>
          <w:szCs w:val="28"/>
        </w:rPr>
        <w:t>105</w:t>
      </w:r>
      <w:r w:rsidRPr="0030449C">
        <w:rPr>
          <w:rFonts w:ascii="標楷體" w:eastAsia="標楷體" w:hAnsi="標楷體" w:hint="eastAsia"/>
          <w:sz w:val="28"/>
          <w:szCs w:val="28"/>
        </w:rPr>
        <w:t>年</w:t>
      </w:r>
      <w:r w:rsidR="006C122E">
        <w:rPr>
          <w:rFonts w:ascii="標楷體" w:eastAsia="標楷體" w:hAnsi="標楷體" w:hint="eastAsia"/>
          <w:sz w:val="28"/>
          <w:szCs w:val="28"/>
        </w:rPr>
        <w:t>12</w:t>
      </w:r>
      <w:r w:rsidRPr="0030449C">
        <w:rPr>
          <w:rFonts w:ascii="標楷體" w:eastAsia="標楷體" w:hAnsi="標楷體" w:hint="eastAsia"/>
          <w:sz w:val="28"/>
          <w:szCs w:val="28"/>
        </w:rPr>
        <w:t>月</w:t>
      </w:r>
      <w:r w:rsidR="006C122E">
        <w:rPr>
          <w:rFonts w:ascii="標楷體" w:eastAsia="標楷體" w:hAnsi="標楷體" w:hint="eastAsia"/>
          <w:sz w:val="28"/>
          <w:szCs w:val="28"/>
        </w:rPr>
        <w:t>19</w:t>
      </w:r>
      <w:r w:rsidRPr="0030449C">
        <w:rPr>
          <w:rFonts w:ascii="標楷體" w:eastAsia="標楷體" w:hAnsi="標楷體" w:hint="eastAsia"/>
          <w:sz w:val="28"/>
          <w:szCs w:val="28"/>
        </w:rPr>
        <w:t>日</w:t>
      </w:r>
      <w:r w:rsidR="00606F40">
        <w:rPr>
          <w:rFonts w:ascii="標楷體" w:eastAsia="標楷體" w:hAnsi="標楷體" w:hint="eastAsia"/>
          <w:sz w:val="28"/>
          <w:szCs w:val="28"/>
        </w:rPr>
        <w:t>（週一）</w:t>
      </w:r>
      <w:r w:rsidRPr="0030449C">
        <w:rPr>
          <w:rFonts w:ascii="標楷體" w:eastAsia="標楷體" w:hAnsi="標楷體" w:hint="eastAsia"/>
          <w:sz w:val="28"/>
          <w:szCs w:val="28"/>
        </w:rPr>
        <w:t>至</w:t>
      </w:r>
      <w:r w:rsidR="006C122E">
        <w:rPr>
          <w:rFonts w:ascii="標楷體" w:eastAsia="標楷體" w:hAnsi="標楷體" w:hint="eastAsia"/>
          <w:sz w:val="28"/>
          <w:szCs w:val="28"/>
        </w:rPr>
        <w:t>105</w:t>
      </w:r>
      <w:r w:rsidRPr="0030449C">
        <w:rPr>
          <w:rFonts w:ascii="標楷體" w:eastAsia="標楷體" w:hAnsi="標楷體" w:hint="eastAsia"/>
          <w:sz w:val="28"/>
          <w:szCs w:val="28"/>
        </w:rPr>
        <w:t>年</w:t>
      </w:r>
      <w:r w:rsidR="006C122E">
        <w:rPr>
          <w:rFonts w:ascii="標楷體" w:eastAsia="標楷體" w:hAnsi="標楷體" w:hint="eastAsia"/>
          <w:sz w:val="28"/>
          <w:szCs w:val="28"/>
        </w:rPr>
        <w:t>12</w:t>
      </w:r>
      <w:r w:rsidRPr="0030449C">
        <w:rPr>
          <w:rFonts w:ascii="標楷體" w:eastAsia="標楷體" w:hAnsi="標楷體" w:hint="eastAsia"/>
          <w:sz w:val="28"/>
          <w:szCs w:val="28"/>
        </w:rPr>
        <w:t>月</w:t>
      </w:r>
      <w:r w:rsidR="006C122E">
        <w:rPr>
          <w:rFonts w:ascii="標楷體" w:eastAsia="標楷體" w:hAnsi="標楷體" w:hint="eastAsia"/>
          <w:sz w:val="28"/>
          <w:szCs w:val="28"/>
        </w:rPr>
        <w:t>21</w:t>
      </w:r>
      <w:r w:rsidRPr="0030449C">
        <w:rPr>
          <w:rFonts w:ascii="標楷體" w:eastAsia="標楷體" w:hAnsi="標楷體" w:hint="eastAsia"/>
          <w:sz w:val="28"/>
          <w:szCs w:val="28"/>
        </w:rPr>
        <w:t>日</w:t>
      </w:r>
      <w:r w:rsidR="00606F40">
        <w:rPr>
          <w:rFonts w:ascii="標楷體" w:eastAsia="標楷體" w:hAnsi="標楷體" w:hint="eastAsia"/>
          <w:sz w:val="28"/>
          <w:szCs w:val="28"/>
        </w:rPr>
        <w:t>（週三）</w:t>
      </w:r>
      <w:r w:rsidRPr="0030449C">
        <w:rPr>
          <w:rFonts w:ascii="標楷體" w:eastAsia="標楷體" w:hAnsi="標楷體" w:hint="eastAsia"/>
          <w:sz w:val="28"/>
          <w:szCs w:val="28"/>
        </w:rPr>
        <w:t>。</w:t>
      </w:r>
    </w:p>
    <w:p w:rsidR="00862FD1" w:rsidRPr="0038159C" w:rsidRDefault="00862FD1" w:rsidP="00862FD1">
      <w:pPr>
        <w:pStyle w:val="a3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pacing w:beforeLines="50" w:before="180" w:line="480" w:lineRule="exact"/>
        <w:ind w:leftChars="0" w:left="567" w:hanging="567"/>
        <w:rPr>
          <w:rFonts w:ascii="標楷體" w:eastAsia="標楷體" w:hAnsi="標楷體" w:cs="Arial"/>
          <w:color w:val="222222"/>
          <w:sz w:val="28"/>
          <w:szCs w:val="28"/>
          <w:shd w:val="clear" w:color="auto" w:fill="FFFFFF"/>
        </w:rPr>
      </w:pPr>
      <w:r>
        <w:rPr>
          <w:rFonts w:ascii="標楷體" w:eastAsia="標楷體" w:hAnsi="標楷體" w:hint="eastAsia"/>
          <w:b/>
          <w:kern w:val="0"/>
          <w:sz w:val="28"/>
          <w:szCs w:val="28"/>
          <w:lang w:val="zh-TW"/>
        </w:rPr>
        <w:t>辦理地點：</w:t>
      </w:r>
      <w:r w:rsidRPr="0038159C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臺北市</w:t>
      </w:r>
      <w:r w:rsidR="006C4AF2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大安區</w:t>
      </w:r>
      <w:r w:rsidR="006C122E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幸安國小校史</w:t>
      </w:r>
      <w:r w:rsidRPr="0038159C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中心</w:t>
      </w:r>
      <w:r w:rsidR="006C4AF2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(大安區仁愛路3段22號)</w:t>
      </w:r>
      <w:r w:rsidR="0038159C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。</w:t>
      </w:r>
    </w:p>
    <w:p w:rsidR="00BC4F2C" w:rsidRDefault="00BC4F2C" w:rsidP="0038159C">
      <w:pPr>
        <w:pStyle w:val="a3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pacing w:beforeLines="50" w:before="180" w:line="480" w:lineRule="exact"/>
        <w:ind w:leftChars="0" w:left="567" w:hanging="567"/>
        <w:rPr>
          <w:rFonts w:ascii="標楷體" w:eastAsia="標楷體" w:hAnsi="標楷體"/>
          <w:b/>
          <w:kern w:val="0"/>
          <w:sz w:val="28"/>
          <w:szCs w:val="28"/>
          <w:lang w:val="zh-TW"/>
        </w:rPr>
      </w:pPr>
      <w:r>
        <w:rPr>
          <w:rFonts w:ascii="標楷體" w:eastAsia="標楷體" w:hAnsi="標楷體" w:hint="eastAsia"/>
          <w:b/>
          <w:kern w:val="0"/>
          <w:sz w:val="28"/>
          <w:szCs w:val="28"/>
          <w:lang w:val="zh-TW"/>
        </w:rPr>
        <w:t>工作任務：</w:t>
      </w:r>
      <w:r w:rsidR="009550AD">
        <w:rPr>
          <w:rFonts w:ascii="標楷體" w:eastAsia="標楷體" w:hAnsi="標楷體" w:hint="eastAsia"/>
          <w:kern w:val="0"/>
          <w:sz w:val="28"/>
          <w:szCs w:val="28"/>
          <w:lang w:val="zh-TW"/>
        </w:rPr>
        <w:t>國小</w:t>
      </w:r>
      <w:r w:rsidRPr="00BC4F2C">
        <w:rPr>
          <w:rFonts w:ascii="標楷體" w:eastAsia="標楷體" w:hAnsi="標楷體" w:hint="eastAsia"/>
          <w:kern w:val="0"/>
          <w:sz w:val="28"/>
          <w:szCs w:val="28"/>
          <w:lang w:val="zh-TW"/>
        </w:rPr>
        <w:t>各學科領域</w:t>
      </w:r>
      <w:proofErr w:type="gramStart"/>
      <w:r w:rsidRPr="00BC4F2C">
        <w:rPr>
          <w:rFonts w:ascii="標楷體" w:eastAsia="標楷體" w:hAnsi="標楷體" w:hint="eastAsia"/>
          <w:kern w:val="0"/>
          <w:sz w:val="28"/>
          <w:szCs w:val="28"/>
          <w:lang w:val="zh-TW"/>
        </w:rPr>
        <w:t>共同備課手冊</w:t>
      </w:r>
      <w:proofErr w:type="gramEnd"/>
      <w:r w:rsidRPr="00BC4F2C">
        <w:rPr>
          <w:rFonts w:ascii="標楷體" w:eastAsia="標楷體" w:hAnsi="標楷體" w:hint="eastAsia"/>
          <w:kern w:val="0"/>
          <w:sz w:val="28"/>
          <w:szCs w:val="28"/>
          <w:lang w:val="zh-TW"/>
        </w:rPr>
        <w:t>理念</w:t>
      </w:r>
      <w:r>
        <w:rPr>
          <w:rFonts w:ascii="標楷體" w:eastAsia="標楷體" w:hAnsi="標楷體" w:hint="eastAsia"/>
          <w:kern w:val="0"/>
          <w:sz w:val="28"/>
          <w:szCs w:val="28"/>
          <w:lang w:val="zh-TW"/>
        </w:rPr>
        <w:t>篇、</w:t>
      </w:r>
      <w:r w:rsidRPr="00BC4F2C">
        <w:rPr>
          <w:rFonts w:ascii="標楷體" w:eastAsia="標楷體" w:hAnsi="標楷體" w:hint="eastAsia"/>
          <w:kern w:val="0"/>
          <w:sz w:val="28"/>
          <w:szCs w:val="28"/>
          <w:lang w:val="zh-TW"/>
        </w:rPr>
        <w:t>實務篇（含共同部分及領域</w:t>
      </w:r>
      <w:proofErr w:type="gramStart"/>
      <w:r w:rsidRPr="00BC4F2C">
        <w:rPr>
          <w:rFonts w:ascii="標楷體" w:eastAsia="標楷體" w:hAnsi="標楷體" w:hint="eastAsia"/>
          <w:kern w:val="0"/>
          <w:sz w:val="28"/>
          <w:szCs w:val="28"/>
          <w:lang w:val="zh-TW"/>
        </w:rPr>
        <w:t>個</w:t>
      </w:r>
      <w:proofErr w:type="gramEnd"/>
      <w:r w:rsidRPr="00BC4F2C">
        <w:rPr>
          <w:rFonts w:ascii="標楷體" w:eastAsia="標楷體" w:hAnsi="標楷體" w:hint="eastAsia"/>
          <w:kern w:val="0"/>
          <w:sz w:val="28"/>
          <w:szCs w:val="28"/>
          <w:lang w:val="zh-TW"/>
        </w:rPr>
        <w:t>殊部分）及</w:t>
      </w:r>
      <w:r>
        <w:rPr>
          <w:rFonts w:ascii="標楷體" w:eastAsia="標楷體" w:hAnsi="標楷體" w:hint="eastAsia"/>
          <w:kern w:val="0"/>
          <w:sz w:val="28"/>
          <w:szCs w:val="28"/>
          <w:lang w:val="zh-TW"/>
        </w:rPr>
        <w:t>實例</w:t>
      </w:r>
      <w:r w:rsidRPr="00BC4F2C">
        <w:rPr>
          <w:rFonts w:ascii="標楷體" w:eastAsia="標楷體" w:hAnsi="標楷體" w:hint="eastAsia"/>
          <w:kern w:val="0"/>
          <w:sz w:val="28"/>
          <w:szCs w:val="28"/>
          <w:lang w:val="zh-TW"/>
        </w:rPr>
        <w:t>篇之研發。</w:t>
      </w:r>
    </w:p>
    <w:p w:rsidR="00E25837" w:rsidRDefault="00296A38" w:rsidP="0038159C">
      <w:pPr>
        <w:pStyle w:val="a3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pacing w:beforeLines="50" w:before="180" w:line="480" w:lineRule="exact"/>
        <w:ind w:leftChars="0" w:left="567" w:hanging="567"/>
        <w:rPr>
          <w:rFonts w:ascii="標楷體" w:eastAsia="標楷體" w:hAnsi="標楷體"/>
          <w:kern w:val="0"/>
          <w:sz w:val="28"/>
          <w:szCs w:val="28"/>
          <w:lang w:val="zh-TW"/>
        </w:rPr>
      </w:pPr>
      <w:r w:rsidRPr="0038159C">
        <w:rPr>
          <w:rFonts w:ascii="標楷體" w:eastAsia="標楷體" w:hAnsi="標楷體" w:hint="eastAsia"/>
          <w:b/>
          <w:kern w:val="0"/>
          <w:sz w:val="28"/>
          <w:szCs w:val="28"/>
          <w:lang w:val="zh-TW"/>
        </w:rPr>
        <w:t>研習</w:t>
      </w:r>
      <w:r w:rsidR="00862FD1" w:rsidRPr="0038159C">
        <w:rPr>
          <w:rFonts w:ascii="標楷體" w:eastAsia="標楷體" w:hAnsi="標楷體" w:hint="eastAsia"/>
          <w:b/>
          <w:kern w:val="0"/>
          <w:sz w:val="28"/>
          <w:szCs w:val="28"/>
          <w:lang w:val="zh-TW"/>
        </w:rPr>
        <w:t>對象</w:t>
      </w:r>
      <w:r w:rsidRPr="0038159C">
        <w:rPr>
          <w:rFonts w:ascii="標楷體" w:eastAsia="標楷體" w:hAnsi="標楷體" w:hint="eastAsia"/>
          <w:b/>
          <w:kern w:val="0"/>
          <w:sz w:val="28"/>
          <w:szCs w:val="28"/>
          <w:lang w:val="zh-TW"/>
        </w:rPr>
        <w:t>：</w:t>
      </w:r>
      <w:r w:rsidR="0038159C" w:rsidRPr="00C41842">
        <w:rPr>
          <w:rFonts w:ascii="標楷體" w:eastAsia="標楷體" w:hAnsi="標楷體" w:hint="eastAsia"/>
          <w:kern w:val="0"/>
          <w:sz w:val="28"/>
          <w:szCs w:val="28"/>
          <w:lang w:val="zh-TW"/>
        </w:rPr>
        <w:t>指導專家、國教輔導團國中學科領域輔導小組主任（或副</w:t>
      </w:r>
      <w:r w:rsidR="009550AD">
        <w:rPr>
          <w:rFonts w:ascii="標楷體" w:eastAsia="標楷體" w:hAnsi="標楷體" w:hint="eastAsia"/>
          <w:kern w:val="0"/>
          <w:sz w:val="28"/>
          <w:szCs w:val="28"/>
          <w:lang w:val="zh-TW"/>
        </w:rPr>
        <w:t>主任）輔導員、課程督學、專任輔導員等相關人員組成之核心團隊以及九</w:t>
      </w:r>
      <w:r w:rsidR="0038159C" w:rsidRPr="00C41842">
        <w:rPr>
          <w:rFonts w:ascii="標楷體" w:eastAsia="標楷體" w:hAnsi="標楷體" w:hint="eastAsia"/>
          <w:kern w:val="0"/>
          <w:sz w:val="28"/>
          <w:szCs w:val="28"/>
          <w:lang w:val="zh-TW"/>
        </w:rPr>
        <w:t>學科領域輔導小組指派之輔導員，名單如</w:t>
      </w:r>
      <w:r w:rsidR="00C41842">
        <w:rPr>
          <w:rFonts w:ascii="標楷體" w:eastAsia="標楷體" w:hAnsi="標楷體" w:hint="eastAsia"/>
          <w:kern w:val="0"/>
          <w:sz w:val="28"/>
          <w:szCs w:val="28"/>
          <w:lang w:val="zh-TW"/>
        </w:rPr>
        <w:t>下：</w:t>
      </w:r>
    </w:p>
    <w:p w:rsidR="00862FD1" w:rsidRPr="00E25837" w:rsidRDefault="00E25837" w:rsidP="00E25837">
      <w:pPr>
        <w:widowControl/>
        <w:rPr>
          <w:rFonts w:ascii="標楷體" w:eastAsia="標楷體" w:hAnsi="標楷體"/>
          <w:kern w:val="0"/>
          <w:sz w:val="28"/>
          <w:szCs w:val="28"/>
          <w:lang w:val="zh-TW"/>
        </w:rPr>
      </w:pPr>
      <w:r>
        <w:rPr>
          <w:rFonts w:ascii="標楷體" w:eastAsia="標楷體" w:hAnsi="標楷體"/>
          <w:kern w:val="0"/>
          <w:sz w:val="28"/>
          <w:szCs w:val="28"/>
          <w:lang w:val="zh-TW"/>
        </w:rPr>
        <w:br w:type="page"/>
      </w:r>
    </w:p>
    <w:p w:rsidR="008C1A15" w:rsidRPr="008C1A15" w:rsidRDefault="00C41842" w:rsidP="008C1A15">
      <w:pPr>
        <w:pStyle w:val="a3"/>
        <w:ind w:leftChars="0" w:left="622"/>
        <w:rPr>
          <w:rFonts w:ascii="標楷體" w:eastAsia="標楷體" w:hAnsi="標楷體" w:cs="Arial"/>
          <w:color w:val="000000" w:themeColor="text1"/>
          <w:sz w:val="28"/>
          <w:szCs w:val="28"/>
          <w:shd w:val="clear" w:color="auto" w:fill="FFFFFF"/>
        </w:rPr>
      </w:pPr>
      <w:r w:rsidRPr="00C41842">
        <w:rPr>
          <w:rFonts w:ascii="標楷體" w:eastAsia="標楷體" w:hAnsi="標楷體" w:cs="Arial" w:hint="eastAsia"/>
          <w:color w:val="000000" w:themeColor="text1"/>
          <w:sz w:val="28"/>
          <w:szCs w:val="28"/>
          <w:shd w:val="clear" w:color="auto" w:fill="FFFFFF"/>
        </w:rPr>
        <w:lastRenderedPageBreak/>
        <w:t>一、核心團隊成員</w:t>
      </w:r>
    </w:p>
    <w:tbl>
      <w:tblPr>
        <w:tblStyle w:val="a5"/>
        <w:tblW w:w="8789" w:type="dxa"/>
        <w:tblInd w:w="8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9"/>
        <w:gridCol w:w="5245"/>
        <w:gridCol w:w="2835"/>
      </w:tblGrid>
      <w:tr w:rsidR="00CD11C7" w:rsidRPr="001B6A8C" w:rsidTr="00A7658B">
        <w:trPr>
          <w:trHeight w:val="567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CD11C7" w:rsidRPr="001B6A8C" w:rsidRDefault="00CD11C7" w:rsidP="00A7658B">
            <w:pPr>
              <w:pStyle w:val="a3"/>
              <w:spacing w:line="480" w:lineRule="exact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CD11C7" w:rsidRPr="001B6A8C" w:rsidRDefault="00CD11C7" w:rsidP="00A7658B">
            <w:pPr>
              <w:pStyle w:val="a3"/>
              <w:spacing w:line="480" w:lineRule="exact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1B6A8C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pct15" w:color="auto" w:fill="FFFFFF"/>
              </w:rPr>
              <w:t>職稱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CD11C7" w:rsidRPr="001B6A8C" w:rsidRDefault="00CD11C7" w:rsidP="00A7658B">
            <w:pPr>
              <w:pStyle w:val="a3"/>
              <w:spacing w:line="480" w:lineRule="exact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1B6A8C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pct15" w:color="auto" w:fill="FFFFFF"/>
              </w:rPr>
              <w:t>姓名</w:t>
            </w:r>
          </w:p>
        </w:tc>
      </w:tr>
      <w:tr w:rsidR="00CD11C7" w:rsidRPr="00A44583" w:rsidTr="00A7658B">
        <w:trPr>
          <w:trHeight w:val="567"/>
        </w:trPr>
        <w:tc>
          <w:tcPr>
            <w:tcW w:w="709" w:type="dxa"/>
            <w:vAlign w:val="center"/>
          </w:tcPr>
          <w:p w:rsidR="00CD11C7" w:rsidRPr="002D0AF9" w:rsidRDefault="00CD11C7" w:rsidP="00A7658B">
            <w:pPr>
              <w:pStyle w:val="a3"/>
              <w:spacing w:line="480" w:lineRule="exact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D0AF9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5245" w:type="dxa"/>
            <w:vAlign w:val="center"/>
          </w:tcPr>
          <w:p w:rsidR="00CD11C7" w:rsidRPr="00CD11C7" w:rsidRDefault="00CD11C7" w:rsidP="00A7658B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sz w:val="28"/>
                <w:szCs w:val="28"/>
                <w:shd w:val="clear" w:color="auto" w:fill="FFFFFF"/>
              </w:rPr>
            </w:pPr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>臺北市政府</w:t>
            </w:r>
            <w:proofErr w:type="gramStart"/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>教育局綜企科</w:t>
            </w:r>
            <w:proofErr w:type="gramEnd"/>
          </w:p>
        </w:tc>
        <w:tc>
          <w:tcPr>
            <w:tcW w:w="2835" w:type="dxa"/>
            <w:vAlign w:val="center"/>
          </w:tcPr>
          <w:p w:rsidR="00CD11C7" w:rsidRPr="00CD11C7" w:rsidRDefault="00CD11C7" w:rsidP="00CD11C7">
            <w:pPr>
              <w:pStyle w:val="a3"/>
              <w:spacing w:line="480" w:lineRule="exact"/>
              <w:ind w:leftChars="0" w:left="0"/>
              <w:rPr>
                <w:rFonts w:ascii="標楷體" w:eastAsia="標楷體" w:hAnsi="標楷體" w:cs="Arial"/>
                <w:sz w:val="28"/>
                <w:szCs w:val="28"/>
                <w:shd w:val="clear" w:color="auto" w:fill="FFFFFF"/>
              </w:rPr>
            </w:pPr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>黃國忠科長</w:t>
            </w:r>
          </w:p>
        </w:tc>
      </w:tr>
      <w:tr w:rsidR="00CD11C7" w:rsidRPr="00A44583" w:rsidTr="00A7658B">
        <w:trPr>
          <w:trHeight w:val="567"/>
        </w:trPr>
        <w:tc>
          <w:tcPr>
            <w:tcW w:w="709" w:type="dxa"/>
            <w:vAlign w:val="center"/>
          </w:tcPr>
          <w:p w:rsidR="00CD11C7" w:rsidRPr="002D0AF9" w:rsidRDefault="00CD11C7" w:rsidP="00A7658B">
            <w:pPr>
              <w:pStyle w:val="a3"/>
              <w:spacing w:line="480" w:lineRule="exact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5245" w:type="dxa"/>
            <w:vAlign w:val="center"/>
          </w:tcPr>
          <w:p w:rsidR="00CD11C7" w:rsidRPr="00CD11C7" w:rsidRDefault="00CD11C7" w:rsidP="00A7658B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sz w:val="28"/>
                <w:szCs w:val="28"/>
                <w:shd w:val="clear" w:color="auto" w:fill="FFFFFF"/>
              </w:rPr>
            </w:pPr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>臺北市立教育大學</w:t>
            </w:r>
          </w:p>
        </w:tc>
        <w:tc>
          <w:tcPr>
            <w:tcW w:w="2835" w:type="dxa"/>
            <w:vAlign w:val="center"/>
          </w:tcPr>
          <w:p w:rsidR="00CD11C7" w:rsidRPr="00CD11C7" w:rsidRDefault="00CD11C7" w:rsidP="00A7658B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sz w:val="28"/>
                <w:szCs w:val="28"/>
                <w:shd w:val="clear" w:color="auto" w:fill="FFFFFF"/>
              </w:rPr>
            </w:pPr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>葉興華教授</w:t>
            </w:r>
          </w:p>
        </w:tc>
      </w:tr>
      <w:tr w:rsidR="00CD11C7" w:rsidRPr="00A44583" w:rsidTr="00A7658B">
        <w:trPr>
          <w:trHeight w:val="567"/>
        </w:trPr>
        <w:tc>
          <w:tcPr>
            <w:tcW w:w="709" w:type="dxa"/>
            <w:vAlign w:val="center"/>
          </w:tcPr>
          <w:p w:rsidR="00CD11C7" w:rsidRPr="002D0AF9" w:rsidRDefault="00CD11C7" w:rsidP="00A7658B">
            <w:pPr>
              <w:pStyle w:val="a3"/>
              <w:spacing w:line="480" w:lineRule="exact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5245" w:type="dxa"/>
            <w:vAlign w:val="center"/>
          </w:tcPr>
          <w:p w:rsidR="00CD11C7" w:rsidRPr="00CD11C7" w:rsidRDefault="00CD11C7" w:rsidP="00A7658B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sz w:val="28"/>
                <w:szCs w:val="28"/>
                <w:shd w:val="clear" w:color="auto" w:fill="FFFFFF"/>
              </w:rPr>
            </w:pPr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>指導專家</w:t>
            </w:r>
          </w:p>
        </w:tc>
        <w:tc>
          <w:tcPr>
            <w:tcW w:w="2835" w:type="dxa"/>
            <w:vAlign w:val="center"/>
          </w:tcPr>
          <w:p w:rsidR="00CD11C7" w:rsidRPr="00CD11C7" w:rsidRDefault="00CD11C7" w:rsidP="00A7658B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sz w:val="28"/>
                <w:szCs w:val="28"/>
                <w:shd w:val="clear" w:color="auto" w:fill="FFFFFF"/>
              </w:rPr>
            </w:pPr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>黃淑馨退休校長</w:t>
            </w:r>
          </w:p>
        </w:tc>
      </w:tr>
      <w:tr w:rsidR="00CD11C7" w:rsidRPr="00A44583" w:rsidTr="00A7658B">
        <w:trPr>
          <w:trHeight w:val="567"/>
        </w:trPr>
        <w:tc>
          <w:tcPr>
            <w:tcW w:w="709" w:type="dxa"/>
            <w:vAlign w:val="center"/>
          </w:tcPr>
          <w:p w:rsidR="00CD11C7" w:rsidRPr="002D0AF9" w:rsidRDefault="00CD11C7" w:rsidP="00A7658B">
            <w:pPr>
              <w:pStyle w:val="a3"/>
              <w:spacing w:line="480" w:lineRule="exact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5245" w:type="dxa"/>
            <w:vAlign w:val="center"/>
          </w:tcPr>
          <w:p w:rsidR="00CD11C7" w:rsidRPr="00CD11C7" w:rsidRDefault="00CD11C7" w:rsidP="00A7658B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sz w:val="28"/>
                <w:szCs w:val="28"/>
                <w:shd w:val="clear" w:color="auto" w:fill="FFFFFF"/>
              </w:rPr>
            </w:pPr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>國中國文輔導小組主任輔導員</w:t>
            </w:r>
          </w:p>
        </w:tc>
        <w:tc>
          <w:tcPr>
            <w:tcW w:w="2835" w:type="dxa"/>
            <w:vAlign w:val="center"/>
          </w:tcPr>
          <w:p w:rsidR="00CD11C7" w:rsidRPr="00CD11C7" w:rsidRDefault="00CD11C7" w:rsidP="00A7658B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sz w:val="28"/>
                <w:szCs w:val="28"/>
                <w:shd w:val="clear" w:color="auto" w:fill="FFFFFF"/>
              </w:rPr>
            </w:pPr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>謝勝隆校長</w:t>
            </w:r>
          </w:p>
        </w:tc>
      </w:tr>
      <w:tr w:rsidR="00CD11C7" w:rsidRPr="00A44583" w:rsidTr="00A7658B">
        <w:trPr>
          <w:trHeight w:val="567"/>
        </w:trPr>
        <w:tc>
          <w:tcPr>
            <w:tcW w:w="709" w:type="dxa"/>
            <w:vAlign w:val="center"/>
          </w:tcPr>
          <w:p w:rsidR="00CD11C7" w:rsidRPr="002D0AF9" w:rsidRDefault="00CD11C7" w:rsidP="00A7658B">
            <w:pPr>
              <w:pStyle w:val="a3"/>
              <w:spacing w:line="480" w:lineRule="exact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5245" w:type="dxa"/>
            <w:vAlign w:val="center"/>
          </w:tcPr>
          <w:p w:rsidR="00CD11C7" w:rsidRPr="00CD11C7" w:rsidRDefault="00CD11C7" w:rsidP="00A7658B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sz w:val="28"/>
                <w:szCs w:val="28"/>
                <w:shd w:val="clear" w:color="auto" w:fill="FFFFFF"/>
              </w:rPr>
            </w:pPr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>國中數學輔導小組主任輔導員</w:t>
            </w:r>
          </w:p>
        </w:tc>
        <w:tc>
          <w:tcPr>
            <w:tcW w:w="2835" w:type="dxa"/>
            <w:vAlign w:val="center"/>
          </w:tcPr>
          <w:p w:rsidR="00CD11C7" w:rsidRPr="00CD11C7" w:rsidRDefault="00CD11C7" w:rsidP="00A7658B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sz w:val="28"/>
                <w:szCs w:val="28"/>
                <w:shd w:val="clear" w:color="auto" w:fill="FFFFFF"/>
              </w:rPr>
            </w:pPr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>高敏慧校長</w:t>
            </w:r>
          </w:p>
        </w:tc>
      </w:tr>
      <w:tr w:rsidR="00CD11C7" w:rsidRPr="00A44583" w:rsidTr="00A7658B">
        <w:trPr>
          <w:trHeight w:val="567"/>
        </w:trPr>
        <w:tc>
          <w:tcPr>
            <w:tcW w:w="709" w:type="dxa"/>
            <w:vAlign w:val="center"/>
          </w:tcPr>
          <w:p w:rsidR="00CD11C7" w:rsidRPr="002D0AF9" w:rsidRDefault="00CD11C7" w:rsidP="00A7658B">
            <w:pPr>
              <w:pStyle w:val="a3"/>
              <w:spacing w:line="480" w:lineRule="exact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5245" w:type="dxa"/>
            <w:vAlign w:val="center"/>
          </w:tcPr>
          <w:p w:rsidR="00CD11C7" w:rsidRPr="00CD11C7" w:rsidRDefault="00CD11C7" w:rsidP="00A7658B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i/>
                <w:sz w:val="28"/>
                <w:szCs w:val="28"/>
                <w:shd w:val="clear" w:color="auto" w:fill="FFFFFF"/>
              </w:rPr>
            </w:pPr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>臺北市政府</w:t>
            </w:r>
            <w:proofErr w:type="gramStart"/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>教育局綜企科</w:t>
            </w:r>
            <w:proofErr w:type="gramEnd"/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>國教輔導團</w:t>
            </w:r>
          </w:p>
        </w:tc>
        <w:tc>
          <w:tcPr>
            <w:tcW w:w="2835" w:type="dxa"/>
            <w:vAlign w:val="center"/>
          </w:tcPr>
          <w:p w:rsidR="00CD11C7" w:rsidRPr="00CD11C7" w:rsidRDefault="00CD11C7" w:rsidP="00A7658B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sz w:val="28"/>
                <w:szCs w:val="28"/>
                <w:shd w:val="clear" w:color="auto" w:fill="FFFFFF"/>
              </w:rPr>
            </w:pPr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 xml:space="preserve">楊淑惠課程督學  </w:t>
            </w:r>
          </w:p>
        </w:tc>
      </w:tr>
      <w:tr w:rsidR="00CD11C7" w:rsidRPr="00A44583" w:rsidTr="00A7658B">
        <w:trPr>
          <w:trHeight w:val="567"/>
        </w:trPr>
        <w:tc>
          <w:tcPr>
            <w:tcW w:w="709" w:type="dxa"/>
            <w:vAlign w:val="center"/>
          </w:tcPr>
          <w:p w:rsidR="00CD11C7" w:rsidRPr="002D0AF9" w:rsidRDefault="00CD11C7" w:rsidP="00A7658B">
            <w:pPr>
              <w:pStyle w:val="a3"/>
              <w:spacing w:line="480" w:lineRule="exact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5245" w:type="dxa"/>
            <w:vAlign w:val="center"/>
          </w:tcPr>
          <w:p w:rsidR="00CD11C7" w:rsidRPr="00CD11C7" w:rsidRDefault="00CD11C7" w:rsidP="004A3A19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sz w:val="28"/>
                <w:szCs w:val="28"/>
                <w:shd w:val="clear" w:color="auto" w:fill="FFFFFF"/>
              </w:rPr>
            </w:pPr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>臺北市政府</w:t>
            </w:r>
            <w:proofErr w:type="gramStart"/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>教育局綜企科</w:t>
            </w:r>
            <w:proofErr w:type="gramEnd"/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>國教輔導團</w:t>
            </w:r>
          </w:p>
        </w:tc>
        <w:tc>
          <w:tcPr>
            <w:tcW w:w="2835" w:type="dxa"/>
            <w:vAlign w:val="center"/>
          </w:tcPr>
          <w:p w:rsidR="00CD11C7" w:rsidRPr="00CD11C7" w:rsidRDefault="00CD11C7" w:rsidP="004A3A19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sz w:val="28"/>
                <w:szCs w:val="28"/>
                <w:shd w:val="clear" w:color="auto" w:fill="FFFFFF"/>
              </w:rPr>
            </w:pPr>
            <w:proofErr w:type="gramStart"/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>王壬佑課程</w:t>
            </w:r>
            <w:proofErr w:type="gramEnd"/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>督學</w:t>
            </w:r>
          </w:p>
        </w:tc>
      </w:tr>
      <w:tr w:rsidR="00CD11C7" w:rsidRPr="00A44583" w:rsidTr="00A7658B">
        <w:trPr>
          <w:trHeight w:val="567"/>
        </w:trPr>
        <w:tc>
          <w:tcPr>
            <w:tcW w:w="709" w:type="dxa"/>
            <w:vAlign w:val="center"/>
          </w:tcPr>
          <w:p w:rsidR="00CD11C7" w:rsidRPr="002D0AF9" w:rsidRDefault="00CD11C7" w:rsidP="00A7658B">
            <w:pPr>
              <w:pStyle w:val="a3"/>
              <w:spacing w:line="480" w:lineRule="exact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5245" w:type="dxa"/>
            <w:vAlign w:val="center"/>
          </w:tcPr>
          <w:p w:rsidR="00CD11C7" w:rsidRPr="00CD11C7" w:rsidRDefault="00CD11C7" w:rsidP="00A7658B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sz w:val="28"/>
                <w:szCs w:val="28"/>
                <w:shd w:val="clear" w:color="auto" w:fill="FFFFFF"/>
              </w:rPr>
            </w:pPr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>臺北市政府</w:t>
            </w:r>
            <w:proofErr w:type="gramStart"/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>教育局綜企科</w:t>
            </w:r>
            <w:proofErr w:type="gramEnd"/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>國教輔導團</w:t>
            </w:r>
          </w:p>
        </w:tc>
        <w:tc>
          <w:tcPr>
            <w:tcW w:w="2835" w:type="dxa"/>
            <w:vAlign w:val="center"/>
          </w:tcPr>
          <w:p w:rsidR="00CD11C7" w:rsidRPr="00CD11C7" w:rsidRDefault="00CD11C7" w:rsidP="00A7658B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sz w:val="28"/>
                <w:szCs w:val="28"/>
                <w:shd w:val="clear" w:color="auto" w:fill="FFFFFF"/>
              </w:rPr>
            </w:pPr>
            <w:proofErr w:type="gramStart"/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>江欣穎</w:t>
            </w:r>
            <w:proofErr w:type="gramEnd"/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>專任輔導員</w:t>
            </w:r>
          </w:p>
        </w:tc>
      </w:tr>
      <w:tr w:rsidR="00CD11C7" w:rsidRPr="00A44583" w:rsidTr="00A7658B">
        <w:trPr>
          <w:trHeight w:val="567"/>
        </w:trPr>
        <w:tc>
          <w:tcPr>
            <w:tcW w:w="709" w:type="dxa"/>
            <w:vAlign w:val="center"/>
          </w:tcPr>
          <w:p w:rsidR="00CD11C7" w:rsidRDefault="00CD11C7" w:rsidP="00A7658B">
            <w:pPr>
              <w:pStyle w:val="a3"/>
              <w:spacing w:line="480" w:lineRule="exact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5245" w:type="dxa"/>
            <w:vAlign w:val="center"/>
          </w:tcPr>
          <w:p w:rsidR="00CD11C7" w:rsidRPr="00CD11C7" w:rsidRDefault="00CD11C7" w:rsidP="00A7658B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sz w:val="28"/>
                <w:szCs w:val="28"/>
                <w:shd w:val="clear" w:color="auto" w:fill="FFFFFF"/>
              </w:rPr>
            </w:pPr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>臺北市政府</w:t>
            </w:r>
            <w:proofErr w:type="gramStart"/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>教育局綜企科</w:t>
            </w:r>
            <w:proofErr w:type="gramEnd"/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>國教輔導團</w:t>
            </w:r>
          </w:p>
        </w:tc>
        <w:tc>
          <w:tcPr>
            <w:tcW w:w="2835" w:type="dxa"/>
            <w:vAlign w:val="center"/>
          </w:tcPr>
          <w:p w:rsidR="00CD11C7" w:rsidRPr="00CD11C7" w:rsidRDefault="00CD11C7" w:rsidP="00A7658B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sz w:val="28"/>
                <w:szCs w:val="28"/>
                <w:shd w:val="clear" w:color="auto" w:fill="FFFFFF"/>
              </w:rPr>
            </w:pPr>
            <w:r w:rsidRPr="00CD11C7">
              <w:rPr>
                <w:rFonts w:ascii="標楷體" w:eastAsia="標楷體" w:hAnsi="標楷體" w:cs="Arial" w:hint="eastAsia"/>
                <w:sz w:val="28"/>
                <w:szCs w:val="28"/>
                <w:shd w:val="clear" w:color="auto" w:fill="FFFFFF"/>
              </w:rPr>
              <w:t>李宗怡專任輔導員</w:t>
            </w:r>
          </w:p>
        </w:tc>
      </w:tr>
    </w:tbl>
    <w:p w:rsidR="00E53550" w:rsidRDefault="00E53550">
      <w:pPr>
        <w:widowControl/>
        <w:rPr>
          <w:rFonts w:ascii="標楷體" w:eastAsia="標楷體" w:hAnsi="標楷體" w:cs="Arial"/>
          <w:color w:val="000000" w:themeColor="text1"/>
          <w:sz w:val="28"/>
          <w:szCs w:val="28"/>
          <w:shd w:val="clear" w:color="auto" w:fill="FFFFFF"/>
        </w:rPr>
      </w:pPr>
      <w:r>
        <w:rPr>
          <w:rFonts w:ascii="標楷體" w:eastAsia="標楷體" w:hAnsi="標楷體" w:cs="Arial"/>
          <w:color w:val="000000" w:themeColor="text1"/>
          <w:sz w:val="28"/>
          <w:szCs w:val="28"/>
          <w:shd w:val="clear" w:color="auto" w:fill="FFFFFF"/>
        </w:rPr>
        <w:br w:type="page"/>
      </w:r>
    </w:p>
    <w:p w:rsidR="00156387" w:rsidRPr="00156387" w:rsidRDefault="00C867A4" w:rsidP="00156387">
      <w:pPr>
        <w:pStyle w:val="a3"/>
        <w:spacing w:beforeLines="50" w:before="180"/>
        <w:ind w:leftChars="0" w:left="622"/>
        <w:rPr>
          <w:rFonts w:ascii="標楷體" w:eastAsia="標楷體" w:hAnsi="標楷體" w:cs="Arial"/>
          <w:color w:val="000000" w:themeColor="text1"/>
          <w:sz w:val="28"/>
          <w:szCs w:val="28"/>
          <w:shd w:val="clear" w:color="auto" w:fill="FFFFFF"/>
        </w:rPr>
      </w:pPr>
      <w:r>
        <w:rPr>
          <w:rFonts w:ascii="標楷體" w:eastAsia="標楷體" w:hAnsi="標楷體" w:cs="Arial" w:hint="eastAsia"/>
          <w:color w:val="000000" w:themeColor="text1"/>
          <w:sz w:val="28"/>
          <w:szCs w:val="28"/>
          <w:shd w:val="clear" w:color="auto" w:fill="FFFFFF"/>
        </w:rPr>
        <w:lastRenderedPageBreak/>
        <w:t>二、工作</w:t>
      </w:r>
      <w:r w:rsidR="00C41842" w:rsidRPr="00C41842">
        <w:rPr>
          <w:rFonts w:ascii="標楷體" w:eastAsia="標楷體" w:hAnsi="標楷體" w:cs="Arial" w:hint="eastAsia"/>
          <w:color w:val="000000" w:themeColor="text1"/>
          <w:sz w:val="28"/>
          <w:szCs w:val="28"/>
          <w:shd w:val="clear" w:color="auto" w:fill="FFFFFF"/>
        </w:rPr>
        <w:t>小組成員</w:t>
      </w:r>
    </w:p>
    <w:tbl>
      <w:tblPr>
        <w:tblStyle w:val="a5"/>
        <w:tblW w:w="8789" w:type="dxa"/>
        <w:tblInd w:w="8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52"/>
        <w:gridCol w:w="3402"/>
        <w:gridCol w:w="2835"/>
      </w:tblGrid>
      <w:tr w:rsidR="00C41842" w:rsidRPr="002D0AF9" w:rsidTr="00E25837">
        <w:trPr>
          <w:trHeight w:val="510"/>
        </w:trPr>
        <w:tc>
          <w:tcPr>
            <w:tcW w:w="2552" w:type="dxa"/>
            <w:shd w:val="clear" w:color="auto" w:fill="D9D9D9" w:themeFill="background1" w:themeFillShade="D9"/>
          </w:tcPr>
          <w:p w:rsidR="00C41842" w:rsidRPr="001B6A8C" w:rsidRDefault="00C41842" w:rsidP="00D77E22">
            <w:pPr>
              <w:pStyle w:val="a3"/>
              <w:spacing w:line="480" w:lineRule="exact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1B6A8C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pct15" w:color="auto" w:fill="FFFFFF"/>
              </w:rPr>
              <w:t>領域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C41842" w:rsidRPr="001B6A8C" w:rsidRDefault="00C41842" w:rsidP="00D77E22">
            <w:pPr>
              <w:pStyle w:val="a3"/>
              <w:spacing w:line="480" w:lineRule="exact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1B6A8C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pct15" w:color="auto" w:fill="FFFFFF"/>
              </w:rPr>
              <w:t>服務學校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C41842" w:rsidRPr="001B6A8C" w:rsidRDefault="00C41842" w:rsidP="00D77E22">
            <w:pPr>
              <w:pStyle w:val="a3"/>
              <w:spacing w:line="480" w:lineRule="exact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1B6A8C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pct15" w:color="auto" w:fill="FFFFFF"/>
              </w:rPr>
              <w:t>姓名</w:t>
            </w:r>
          </w:p>
        </w:tc>
      </w:tr>
      <w:tr w:rsidR="009550AD" w:rsidRPr="002D0AF9" w:rsidTr="00E25837">
        <w:trPr>
          <w:trHeight w:val="510"/>
        </w:trPr>
        <w:tc>
          <w:tcPr>
            <w:tcW w:w="2552" w:type="dxa"/>
            <w:vMerge w:val="restart"/>
            <w:vAlign w:val="center"/>
          </w:tcPr>
          <w:p w:rsidR="009550AD" w:rsidRPr="002D0AF9" w:rsidRDefault="009550AD" w:rsidP="00D77E22">
            <w:pPr>
              <w:pStyle w:val="a3"/>
              <w:spacing w:line="480" w:lineRule="exact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國語文</w:t>
            </w:r>
          </w:p>
        </w:tc>
        <w:tc>
          <w:tcPr>
            <w:tcW w:w="3402" w:type="dxa"/>
            <w:vAlign w:val="center"/>
          </w:tcPr>
          <w:p w:rsidR="009550AD" w:rsidRPr="002D0AF9" w:rsidRDefault="009550AD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永安國小</w:t>
            </w:r>
          </w:p>
        </w:tc>
        <w:tc>
          <w:tcPr>
            <w:tcW w:w="2835" w:type="dxa"/>
            <w:vAlign w:val="center"/>
          </w:tcPr>
          <w:p w:rsidR="009550AD" w:rsidRPr="002D0AF9" w:rsidRDefault="009550AD" w:rsidP="009550AD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邢小萍校長</w:t>
            </w:r>
          </w:p>
        </w:tc>
      </w:tr>
      <w:tr w:rsidR="009550AD" w:rsidRPr="002D0AF9" w:rsidTr="00E25837">
        <w:trPr>
          <w:trHeight w:val="510"/>
        </w:trPr>
        <w:tc>
          <w:tcPr>
            <w:tcW w:w="2552" w:type="dxa"/>
            <w:vMerge/>
          </w:tcPr>
          <w:p w:rsidR="009550AD" w:rsidRPr="002D0AF9" w:rsidRDefault="009550AD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9550AD" w:rsidRPr="002D0AF9" w:rsidRDefault="009550AD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永安國小</w:t>
            </w:r>
          </w:p>
        </w:tc>
        <w:tc>
          <w:tcPr>
            <w:tcW w:w="2835" w:type="dxa"/>
            <w:vAlign w:val="center"/>
          </w:tcPr>
          <w:p w:rsidR="009550AD" w:rsidRPr="002D0AF9" w:rsidRDefault="009550AD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李惠雯老師</w:t>
            </w:r>
          </w:p>
        </w:tc>
      </w:tr>
      <w:tr w:rsidR="009550AD" w:rsidRPr="002D0AF9" w:rsidTr="00E25837">
        <w:trPr>
          <w:trHeight w:val="510"/>
        </w:trPr>
        <w:tc>
          <w:tcPr>
            <w:tcW w:w="2552" w:type="dxa"/>
            <w:vMerge/>
          </w:tcPr>
          <w:p w:rsidR="009550AD" w:rsidRPr="002D0AF9" w:rsidRDefault="009550AD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9550AD" w:rsidRPr="002D0AF9" w:rsidRDefault="009550AD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退休校長</w:t>
            </w:r>
          </w:p>
        </w:tc>
        <w:tc>
          <w:tcPr>
            <w:tcW w:w="2835" w:type="dxa"/>
            <w:vAlign w:val="center"/>
          </w:tcPr>
          <w:p w:rsidR="009550AD" w:rsidRPr="002D0AF9" w:rsidRDefault="009550AD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羅華木校長</w:t>
            </w:r>
          </w:p>
        </w:tc>
      </w:tr>
      <w:tr w:rsidR="009550AD" w:rsidRPr="002D0AF9" w:rsidTr="00E25837">
        <w:trPr>
          <w:trHeight w:val="510"/>
        </w:trPr>
        <w:tc>
          <w:tcPr>
            <w:tcW w:w="2552" w:type="dxa"/>
            <w:vMerge/>
          </w:tcPr>
          <w:p w:rsidR="009550AD" w:rsidRPr="002D0AF9" w:rsidRDefault="009550AD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9550AD" w:rsidRDefault="009550AD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退休校長</w:t>
            </w:r>
          </w:p>
        </w:tc>
        <w:tc>
          <w:tcPr>
            <w:tcW w:w="2835" w:type="dxa"/>
            <w:vAlign w:val="center"/>
          </w:tcPr>
          <w:p w:rsidR="009550AD" w:rsidRDefault="009550AD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連寬寬校長</w:t>
            </w:r>
          </w:p>
        </w:tc>
      </w:tr>
      <w:tr w:rsidR="00DA3557" w:rsidRPr="002D0AF9" w:rsidTr="00E25837">
        <w:trPr>
          <w:trHeight w:val="510"/>
        </w:trPr>
        <w:tc>
          <w:tcPr>
            <w:tcW w:w="2552" w:type="dxa"/>
            <w:vMerge w:val="restart"/>
            <w:vAlign w:val="center"/>
          </w:tcPr>
          <w:p w:rsidR="00DA3557" w:rsidRPr="002D0AF9" w:rsidRDefault="00DA3557" w:rsidP="00D77E22">
            <w:pPr>
              <w:pStyle w:val="a3"/>
              <w:spacing w:line="480" w:lineRule="exact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英語</w:t>
            </w:r>
          </w:p>
        </w:tc>
        <w:tc>
          <w:tcPr>
            <w:tcW w:w="3402" w:type="dxa"/>
            <w:vAlign w:val="center"/>
          </w:tcPr>
          <w:p w:rsidR="00DA3557" w:rsidRPr="00376192" w:rsidRDefault="00DA355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幸安</w:t>
            </w:r>
            <w:r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  <w:t>國</w:t>
            </w: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小</w:t>
            </w:r>
          </w:p>
        </w:tc>
        <w:tc>
          <w:tcPr>
            <w:tcW w:w="2835" w:type="dxa"/>
            <w:vAlign w:val="center"/>
          </w:tcPr>
          <w:p w:rsidR="00DA3557" w:rsidRPr="002D0AF9" w:rsidRDefault="00DA355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陳順和</w:t>
            </w:r>
            <w:r w:rsidRPr="00376192"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  <w:t>校長</w:t>
            </w:r>
          </w:p>
        </w:tc>
      </w:tr>
      <w:tr w:rsidR="00DA3557" w:rsidRPr="002D0AF9" w:rsidTr="00E25837">
        <w:trPr>
          <w:trHeight w:val="510"/>
        </w:trPr>
        <w:tc>
          <w:tcPr>
            <w:tcW w:w="2552" w:type="dxa"/>
            <w:vMerge/>
          </w:tcPr>
          <w:p w:rsidR="00DA3557" w:rsidRPr="002D0AF9" w:rsidRDefault="00DA355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DA3557" w:rsidRPr="002D0AF9" w:rsidRDefault="00DA355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文化</w:t>
            </w:r>
            <w:r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  <w:t>國</w:t>
            </w: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小</w:t>
            </w:r>
          </w:p>
        </w:tc>
        <w:tc>
          <w:tcPr>
            <w:tcW w:w="2835" w:type="dxa"/>
            <w:vAlign w:val="center"/>
          </w:tcPr>
          <w:p w:rsidR="00DA3557" w:rsidRPr="002D0AF9" w:rsidRDefault="00DA355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高婉妃</w:t>
            </w:r>
            <w:r w:rsidRPr="00376192"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  <w:t>老師</w:t>
            </w:r>
          </w:p>
        </w:tc>
      </w:tr>
      <w:tr w:rsidR="00DA3557" w:rsidRPr="002D0AF9" w:rsidTr="00E25837">
        <w:trPr>
          <w:trHeight w:val="510"/>
        </w:trPr>
        <w:tc>
          <w:tcPr>
            <w:tcW w:w="2552" w:type="dxa"/>
            <w:vMerge/>
          </w:tcPr>
          <w:p w:rsidR="00DA3557" w:rsidRPr="002D0AF9" w:rsidRDefault="00DA355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DA3557" w:rsidRPr="002D0AF9" w:rsidRDefault="00DA355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明道</w:t>
            </w:r>
            <w:r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  <w:t>國</w:t>
            </w: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小</w:t>
            </w:r>
          </w:p>
        </w:tc>
        <w:tc>
          <w:tcPr>
            <w:tcW w:w="2835" w:type="dxa"/>
            <w:vAlign w:val="center"/>
          </w:tcPr>
          <w:p w:rsidR="00DA3557" w:rsidRPr="002D0AF9" w:rsidRDefault="00DA355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蘇照雅</w:t>
            </w:r>
            <w:r w:rsidRPr="00376192"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  <w:t>老師</w:t>
            </w:r>
          </w:p>
        </w:tc>
      </w:tr>
      <w:tr w:rsidR="00DA3557" w:rsidRPr="002D0AF9" w:rsidTr="00E25837">
        <w:trPr>
          <w:trHeight w:val="510"/>
        </w:trPr>
        <w:tc>
          <w:tcPr>
            <w:tcW w:w="2552" w:type="dxa"/>
            <w:vMerge/>
          </w:tcPr>
          <w:p w:rsidR="00DA3557" w:rsidRPr="002D0AF9" w:rsidRDefault="00DA355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DA3557" w:rsidRPr="00376192" w:rsidRDefault="00DA355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社子國小</w:t>
            </w:r>
          </w:p>
        </w:tc>
        <w:tc>
          <w:tcPr>
            <w:tcW w:w="2835" w:type="dxa"/>
            <w:vAlign w:val="center"/>
          </w:tcPr>
          <w:p w:rsidR="00DA3557" w:rsidRPr="00376192" w:rsidRDefault="00DA355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洪雯琦老師</w:t>
            </w:r>
          </w:p>
        </w:tc>
      </w:tr>
      <w:tr w:rsidR="00DA3557" w:rsidRPr="002D0AF9" w:rsidTr="00E25837">
        <w:trPr>
          <w:trHeight w:val="510"/>
        </w:trPr>
        <w:tc>
          <w:tcPr>
            <w:tcW w:w="2552" w:type="dxa"/>
            <w:vMerge w:val="restart"/>
            <w:vAlign w:val="center"/>
          </w:tcPr>
          <w:p w:rsidR="00DA3557" w:rsidRPr="002D0AF9" w:rsidRDefault="00DA3557" w:rsidP="00D77E22">
            <w:pPr>
              <w:pStyle w:val="a3"/>
              <w:spacing w:line="480" w:lineRule="exact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數學</w:t>
            </w:r>
          </w:p>
        </w:tc>
        <w:tc>
          <w:tcPr>
            <w:tcW w:w="3402" w:type="dxa"/>
            <w:vAlign w:val="center"/>
          </w:tcPr>
          <w:p w:rsidR="00DA3557" w:rsidRPr="002D0AF9" w:rsidRDefault="00DA355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濱江</w:t>
            </w:r>
            <w:r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  <w:t>國</w:t>
            </w: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小</w:t>
            </w:r>
          </w:p>
        </w:tc>
        <w:tc>
          <w:tcPr>
            <w:tcW w:w="2835" w:type="dxa"/>
            <w:vAlign w:val="center"/>
          </w:tcPr>
          <w:p w:rsidR="00DA3557" w:rsidRPr="003B44AA" w:rsidRDefault="00DA355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陳滄智</w:t>
            </w:r>
            <w:r w:rsidR="00EF11B5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校長</w:t>
            </w:r>
          </w:p>
        </w:tc>
      </w:tr>
      <w:tr w:rsidR="00DA3557" w:rsidRPr="002D0AF9" w:rsidTr="00E25837">
        <w:trPr>
          <w:trHeight w:val="510"/>
        </w:trPr>
        <w:tc>
          <w:tcPr>
            <w:tcW w:w="2552" w:type="dxa"/>
            <w:vMerge/>
          </w:tcPr>
          <w:p w:rsidR="00DA3557" w:rsidRPr="002D0AF9" w:rsidRDefault="00DA355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DA3557" w:rsidRPr="002D0AF9" w:rsidRDefault="00DA355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社子</w:t>
            </w:r>
            <w:r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  <w:t>國</w:t>
            </w: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小</w:t>
            </w:r>
          </w:p>
        </w:tc>
        <w:tc>
          <w:tcPr>
            <w:tcW w:w="2835" w:type="dxa"/>
            <w:vAlign w:val="center"/>
          </w:tcPr>
          <w:p w:rsidR="00DA3557" w:rsidRPr="002D0AF9" w:rsidRDefault="00DA355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孫德蘭</w:t>
            </w:r>
            <w:r w:rsidRPr="003B44AA"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  <w:t>老師</w:t>
            </w:r>
          </w:p>
        </w:tc>
      </w:tr>
      <w:tr w:rsidR="00DA3557" w:rsidRPr="002D0AF9" w:rsidTr="00E25837">
        <w:trPr>
          <w:trHeight w:val="510"/>
        </w:trPr>
        <w:tc>
          <w:tcPr>
            <w:tcW w:w="2552" w:type="dxa"/>
            <w:vMerge/>
          </w:tcPr>
          <w:p w:rsidR="00DA3557" w:rsidRPr="002D0AF9" w:rsidRDefault="00DA355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DA3557" w:rsidRPr="002D0AF9" w:rsidRDefault="00DA355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濱江</w:t>
            </w:r>
            <w:r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  <w:t>國</w:t>
            </w: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小</w:t>
            </w:r>
          </w:p>
        </w:tc>
        <w:tc>
          <w:tcPr>
            <w:tcW w:w="2835" w:type="dxa"/>
            <w:vAlign w:val="center"/>
          </w:tcPr>
          <w:p w:rsidR="00DA3557" w:rsidRPr="002D0AF9" w:rsidRDefault="00DA355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石玫芳</w:t>
            </w:r>
            <w:r w:rsidRPr="003B44AA"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  <w:t>老師</w:t>
            </w:r>
          </w:p>
        </w:tc>
      </w:tr>
      <w:tr w:rsidR="00DA3557" w:rsidRPr="002D0AF9" w:rsidTr="00E25837">
        <w:trPr>
          <w:trHeight w:val="510"/>
        </w:trPr>
        <w:tc>
          <w:tcPr>
            <w:tcW w:w="2552" w:type="dxa"/>
            <w:vMerge/>
          </w:tcPr>
          <w:p w:rsidR="00DA3557" w:rsidRPr="002D0AF9" w:rsidRDefault="00DA355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DA3557" w:rsidRPr="003B44AA" w:rsidRDefault="00DA355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濱江</w:t>
            </w:r>
            <w:r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  <w:t>國</w:t>
            </w: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小</w:t>
            </w:r>
          </w:p>
        </w:tc>
        <w:tc>
          <w:tcPr>
            <w:tcW w:w="2835" w:type="dxa"/>
            <w:vAlign w:val="center"/>
          </w:tcPr>
          <w:p w:rsidR="00DA3557" w:rsidRPr="003B44AA" w:rsidRDefault="00DA355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吳政達老師</w:t>
            </w:r>
          </w:p>
        </w:tc>
      </w:tr>
      <w:tr w:rsidR="00156387" w:rsidRPr="002D0AF9" w:rsidTr="00E25837">
        <w:trPr>
          <w:trHeight w:val="510"/>
        </w:trPr>
        <w:tc>
          <w:tcPr>
            <w:tcW w:w="2552" w:type="dxa"/>
            <w:vMerge w:val="restart"/>
            <w:vAlign w:val="center"/>
          </w:tcPr>
          <w:p w:rsidR="00156387" w:rsidRPr="002D0AF9" w:rsidRDefault="00156387" w:rsidP="00D77E22">
            <w:pPr>
              <w:pStyle w:val="a3"/>
              <w:spacing w:line="480" w:lineRule="exact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社會</w:t>
            </w:r>
          </w:p>
        </w:tc>
        <w:tc>
          <w:tcPr>
            <w:tcW w:w="3402" w:type="dxa"/>
            <w:vAlign w:val="center"/>
          </w:tcPr>
          <w:p w:rsidR="00156387" w:rsidRPr="00A52111" w:rsidRDefault="0015638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松山國小</w:t>
            </w:r>
          </w:p>
        </w:tc>
        <w:tc>
          <w:tcPr>
            <w:tcW w:w="2835" w:type="dxa"/>
            <w:vAlign w:val="center"/>
          </w:tcPr>
          <w:p w:rsidR="00156387" w:rsidRPr="002D0AF9" w:rsidRDefault="00156387" w:rsidP="00156387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游鴻池校長</w:t>
            </w:r>
          </w:p>
        </w:tc>
      </w:tr>
      <w:tr w:rsidR="00156387" w:rsidRPr="002D0AF9" w:rsidTr="00E25837">
        <w:trPr>
          <w:trHeight w:val="510"/>
        </w:trPr>
        <w:tc>
          <w:tcPr>
            <w:tcW w:w="2552" w:type="dxa"/>
            <w:vMerge/>
          </w:tcPr>
          <w:p w:rsidR="00156387" w:rsidRPr="002D0AF9" w:rsidRDefault="0015638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156387" w:rsidRPr="002D0AF9" w:rsidRDefault="0015638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敦化國小</w:t>
            </w:r>
          </w:p>
        </w:tc>
        <w:tc>
          <w:tcPr>
            <w:tcW w:w="2835" w:type="dxa"/>
            <w:vAlign w:val="center"/>
          </w:tcPr>
          <w:p w:rsidR="00156387" w:rsidRPr="002D0AF9" w:rsidRDefault="0015638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林映彤老師</w:t>
            </w:r>
          </w:p>
        </w:tc>
      </w:tr>
      <w:tr w:rsidR="00156387" w:rsidRPr="002D0AF9" w:rsidTr="00E25837">
        <w:trPr>
          <w:trHeight w:val="510"/>
        </w:trPr>
        <w:tc>
          <w:tcPr>
            <w:tcW w:w="2552" w:type="dxa"/>
            <w:vMerge/>
          </w:tcPr>
          <w:p w:rsidR="00156387" w:rsidRPr="002D0AF9" w:rsidRDefault="0015638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156387" w:rsidRPr="002D0AF9" w:rsidRDefault="00CD11C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國教輔導團</w:t>
            </w:r>
          </w:p>
        </w:tc>
        <w:tc>
          <w:tcPr>
            <w:tcW w:w="2835" w:type="dxa"/>
            <w:vAlign w:val="center"/>
          </w:tcPr>
          <w:p w:rsidR="00156387" w:rsidRPr="002D0AF9" w:rsidRDefault="00156387" w:rsidP="00156387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楊武憲</w:t>
            </w:r>
            <w:r w:rsidRPr="00A52111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老師</w:t>
            </w:r>
          </w:p>
        </w:tc>
      </w:tr>
      <w:tr w:rsidR="00156387" w:rsidRPr="002D0AF9" w:rsidTr="00E25837">
        <w:trPr>
          <w:trHeight w:val="510"/>
        </w:trPr>
        <w:tc>
          <w:tcPr>
            <w:tcW w:w="2552" w:type="dxa"/>
            <w:vMerge/>
          </w:tcPr>
          <w:p w:rsidR="00156387" w:rsidRPr="002D0AF9" w:rsidRDefault="0015638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156387" w:rsidRPr="00A52111" w:rsidRDefault="0015638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志清國小</w:t>
            </w:r>
          </w:p>
        </w:tc>
        <w:tc>
          <w:tcPr>
            <w:tcW w:w="2835" w:type="dxa"/>
            <w:vAlign w:val="center"/>
          </w:tcPr>
          <w:p w:rsidR="00156387" w:rsidRPr="00A52111" w:rsidRDefault="0015638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周秀華老師</w:t>
            </w:r>
          </w:p>
        </w:tc>
      </w:tr>
      <w:tr w:rsidR="00C41842" w:rsidRPr="002D0AF9" w:rsidTr="00E25837">
        <w:trPr>
          <w:trHeight w:val="510"/>
        </w:trPr>
        <w:tc>
          <w:tcPr>
            <w:tcW w:w="2552" w:type="dxa"/>
            <w:vMerge w:val="restart"/>
            <w:vAlign w:val="center"/>
          </w:tcPr>
          <w:p w:rsidR="00C41842" w:rsidRPr="002D0AF9" w:rsidRDefault="00C41842" w:rsidP="00D77E22">
            <w:pPr>
              <w:pStyle w:val="a3"/>
              <w:spacing w:line="480" w:lineRule="exact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自然與生活科技</w:t>
            </w:r>
          </w:p>
        </w:tc>
        <w:tc>
          <w:tcPr>
            <w:tcW w:w="3402" w:type="dxa"/>
            <w:vAlign w:val="center"/>
          </w:tcPr>
          <w:p w:rsidR="00C41842" w:rsidRPr="003B44AA" w:rsidRDefault="0048117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金華</w:t>
            </w:r>
            <w:r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  <w:t>國</w:t>
            </w: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小</w:t>
            </w:r>
          </w:p>
        </w:tc>
        <w:tc>
          <w:tcPr>
            <w:tcW w:w="2835" w:type="dxa"/>
            <w:vAlign w:val="center"/>
          </w:tcPr>
          <w:p w:rsidR="00C41842" w:rsidRPr="002D0AF9" w:rsidRDefault="003C2A4F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曾振富校長</w:t>
            </w:r>
          </w:p>
        </w:tc>
      </w:tr>
      <w:tr w:rsidR="00C41842" w:rsidRPr="002D0AF9" w:rsidTr="00E25837">
        <w:trPr>
          <w:trHeight w:val="510"/>
        </w:trPr>
        <w:tc>
          <w:tcPr>
            <w:tcW w:w="2552" w:type="dxa"/>
            <w:vMerge/>
          </w:tcPr>
          <w:p w:rsidR="00C41842" w:rsidRPr="002D0AF9" w:rsidRDefault="00C41842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C41842" w:rsidRPr="002D0AF9" w:rsidRDefault="0048117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西松</w:t>
            </w:r>
            <w:r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  <w:t>國</w:t>
            </w: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小</w:t>
            </w:r>
          </w:p>
        </w:tc>
        <w:tc>
          <w:tcPr>
            <w:tcW w:w="2835" w:type="dxa"/>
            <w:vAlign w:val="center"/>
          </w:tcPr>
          <w:p w:rsidR="00C41842" w:rsidRPr="002D0AF9" w:rsidRDefault="003C2A4F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張硯</w:t>
            </w:r>
            <w:proofErr w:type="gramStart"/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棻</w:t>
            </w:r>
            <w:proofErr w:type="gramEnd"/>
            <w:r w:rsidR="00C41842" w:rsidRPr="003B44AA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老師</w:t>
            </w:r>
          </w:p>
        </w:tc>
      </w:tr>
      <w:tr w:rsidR="00C41842" w:rsidRPr="002D0AF9" w:rsidTr="00E25837">
        <w:trPr>
          <w:trHeight w:val="510"/>
        </w:trPr>
        <w:tc>
          <w:tcPr>
            <w:tcW w:w="2552" w:type="dxa"/>
            <w:vMerge/>
          </w:tcPr>
          <w:p w:rsidR="00C41842" w:rsidRPr="002D0AF9" w:rsidRDefault="00C41842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C41842" w:rsidRPr="002D0AF9" w:rsidRDefault="0048117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幸安</w:t>
            </w:r>
            <w:r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  <w:t>國</w:t>
            </w: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小</w:t>
            </w:r>
          </w:p>
        </w:tc>
        <w:tc>
          <w:tcPr>
            <w:tcW w:w="2835" w:type="dxa"/>
            <w:vAlign w:val="center"/>
          </w:tcPr>
          <w:p w:rsidR="00C41842" w:rsidRPr="002D0AF9" w:rsidRDefault="003C2A4F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陶  玉</w:t>
            </w:r>
            <w:r w:rsidR="00C41842" w:rsidRPr="003B44AA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老師</w:t>
            </w:r>
          </w:p>
        </w:tc>
      </w:tr>
      <w:tr w:rsidR="00C41842" w:rsidRPr="002D0AF9" w:rsidTr="00E25837">
        <w:trPr>
          <w:trHeight w:val="510"/>
        </w:trPr>
        <w:tc>
          <w:tcPr>
            <w:tcW w:w="2552" w:type="dxa"/>
            <w:vMerge/>
          </w:tcPr>
          <w:p w:rsidR="00C41842" w:rsidRPr="002D0AF9" w:rsidRDefault="00C41842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C41842" w:rsidRPr="002D0AF9" w:rsidRDefault="0048117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天母國小</w:t>
            </w:r>
          </w:p>
        </w:tc>
        <w:tc>
          <w:tcPr>
            <w:tcW w:w="2835" w:type="dxa"/>
            <w:vAlign w:val="center"/>
          </w:tcPr>
          <w:p w:rsidR="00C41842" w:rsidRPr="002D0AF9" w:rsidRDefault="003C2A4F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卓家</w:t>
            </w:r>
            <w:proofErr w:type="gramStart"/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夙</w:t>
            </w:r>
            <w:proofErr w:type="gramEnd"/>
            <w:r w:rsidR="00C41842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老師</w:t>
            </w:r>
          </w:p>
        </w:tc>
      </w:tr>
      <w:tr w:rsidR="00A05016" w:rsidRPr="002D0AF9" w:rsidTr="00E25837">
        <w:trPr>
          <w:trHeight w:val="510"/>
        </w:trPr>
        <w:tc>
          <w:tcPr>
            <w:tcW w:w="2552" w:type="dxa"/>
            <w:vMerge w:val="restart"/>
            <w:vAlign w:val="center"/>
          </w:tcPr>
          <w:p w:rsidR="00A05016" w:rsidRPr="002D0AF9" w:rsidRDefault="00A05016" w:rsidP="00D77E22">
            <w:pPr>
              <w:pStyle w:val="a3"/>
              <w:spacing w:line="480" w:lineRule="exact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藝術與人文</w:t>
            </w:r>
          </w:p>
        </w:tc>
        <w:tc>
          <w:tcPr>
            <w:tcW w:w="3402" w:type="dxa"/>
            <w:vAlign w:val="center"/>
          </w:tcPr>
          <w:p w:rsidR="00A05016" w:rsidRPr="002D0AF9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北投</w:t>
            </w:r>
            <w:r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  <w:t>國</w:t>
            </w: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小</w:t>
            </w:r>
          </w:p>
        </w:tc>
        <w:tc>
          <w:tcPr>
            <w:tcW w:w="2835" w:type="dxa"/>
            <w:vAlign w:val="center"/>
          </w:tcPr>
          <w:p w:rsidR="00A05016" w:rsidRPr="002D0AF9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翁世盟校長</w:t>
            </w:r>
          </w:p>
        </w:tc>
      </w:tr>
      <w:tr w:rsidR="00A05016" w:rsidRPr="002D0AF9" w:rsidTr="00E25837">
        <w:trPr>
          <w:trHeight w:val="510"/>
        </w:trPr>
        <w:tc>
          <w:tcPr>
            <w:tcW w:w="2552" w:type="dxa"/>
            <w:vMerge/>
          </w:tcPr>
          <w:p w:rsidR="00A05016" w:rsidRPr="002D0AF9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A05016" w:rsidRPr="002D0AF9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老松國小</w:t>
            </w:r>
          </w:p>
        </w:tc>
        <w:tc>
          <w:tcPr>
            <w:tcW w:w="2835" w:type="dxa"/>
            <w:vAlign w:val="center"/>
          </w:tcPr>
          <w:p w:rsidR="00A05016" w:rsidRPr="002D0AF9" w:rsidRDefault="00CD11C7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林明助校長</w:t>
            </w:r>
          </w:p>
        </w:tc>
      </w:tr>
      <w:tr w:rsidR="00A05016" w:rsidRPr="002D0AF9" w:rsidTr="00E25837">
        <w:trPr>
          <w:trHeight w:val="510"/>
        </w:trPr>
        <w:tc>
          <w:tcPr>
            <w:tcW w:w="2552" w:type="dxa"/>
            <w:vMerge/>
          </w:tcPr>
          <w:p w:rsidR="00A05016" w:rsidRPr="002D0AF9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A05016" w:rsidRPr="002D0AF9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中山國小</w:t>
            </w:r>
          </w:p>
        </w:tc>
        <w:tc>
          <w:tcPr>
            <w:tcW w:w="2835" w:type="dxa"/>
            <w:vAlign w:val="center"/>
          </w:tcPr>
          <w:p w:rsidR="00A05016" w:rsidRPr="002D0AF9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陳冠英</w:t>
            </w:r>
            <w:r w:rsidR="00CD11C7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校長</w:t>
            </w:r>
          </w:p>
        </w:tc>
      </w:tr>
      <w:tr w:rsidR="00A05016" w:rsidRPr="002D0AF9" w:rsidTr="00E25837">
        <w:trPr>
          <w:trHeight w:val="510"/>
        </w:trPr>
        <w:tc>
          <w:tcPr>
            <w:tcW w:w="2552" w:type="dxa"/>
            <w:vMerge/>
          </w:tcPr>
          <w:p w:rsidR="00A05016" w:rsidRPr="002D0AF9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A05016" w:rsidRPr="002E319E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市大附小</w:t>
            </w:r>
          </w:p>
        </w:tc>
        <w:tc>
          <w:tcPr>
            <w:tcW w:w="2835" w:type="dxa"/>
            <w:vAlign w:val="center"/>
          </w:tcPr>
          <w:p w:rsidR="00A05016" w:rsidRPr="002E319E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廖順約老師</w:t>
            </w:r>
          </w:p>
        </w:tc>
      </w:tr>
      <w:tr w:rsidR="00A05016" w:rsidRPr="002D0AF9" w:rsidTr="00E25837">
        <w:trPr>
          <w:trHeight w:val="510"/>
        </w:trPr>
        <w:tc>
          <w:tcPr>
            <w:tcW w:w="2552" w:type="dxa"/>
            <w:vMerge/>
          </w:tcPr>
          <w:p w:rsidR="00A05016" w:rsidRPr="002D0AF9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A05016" w:rsidRPr="002E319E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興華國小</w:t>
            </w:r>
          </w:p>
        </w:tc>
        <w:tc>
          <w:tcPr>
            <w:tcW w:w="2835" w:type="dxa"/>
            <w:vAlign w:val="center"/>
          </w:tcPr>
          <w:p w:rsidR="00A05016" w:rsidRPr="002E319E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方美霞老師</w:t>
            </w:r>
          </w:p>
        </w:tc>
      </w:tr>
      <w:tr w:rsidR="00A05016" w:rsidRPr="002D0AF9" w:rsidTr="00E25837">
        <w:trPr>
          <w:trHeight w:val="510"/>
        </w:trPr>
        <w:tc>
          <w:tcPr>
            <w:tcW w:w="2552" w:type="dxa"/>
            <w:vMerge/>
          </w:tcPr>
          <w:p w:rsidR="00A05016" w:rsidRPr="002D0AF9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A05016" w:rsidRPr="002E319E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健康國小</w:t>
            </w:r>
          </w:p>
        </w:tc>
        <w:tc>
          <w:tcPr>
            <w:tcW w:w="2835" w:type="dxa"/>
            <w:vAlign w:val="center"/>
          </w:tcPr>
          <w:p w:rsidR="00A05016" w:rsidRPr="002E319E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陳怡</w:t>
            </w:r>
            <w:proofErr w:type="gramStart"/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錩</w:t>
            </w:r>
            <w:proofErr w:type="gramEnd"/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老師</w:t>
            </w:r>
          </w:p>
        </w:tc>
      </w:tr>
      <w:tr w:rsidR="00C41842" w:rsidRPr="002D0AF9" w:rsidTr="00E25837">
        <w:trPr>
          <w:trHeight w:val="510"/>
        </w:trPr>
        <w:tc>
          <w:tcPr>
            <w:tcW w:w="2552" w:type="dxa"/>
            <w:vMerge w:val="restart"/>
            <w:vAlign w:val="center"/>
          </w:tcPr>
          <w:p w:rsidR="00C41842" w:rsidRPr="002D0AF9" w:rsidRDefault="00C41842" w:rsidP="00D77E22">
            <w:pPr>
              <w:pStyle w:val="a3"/>
              <w:spacing w:line="480" w:lineRule="exact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健康與體育</w:t>
            </w:r>
          </w:p>
        </w:tc>
        <w:tc>
          <w:tcPr>
            <w:tcW w:w="3402" w:type="dxa"/>
            <w:vAlign w:val="center"/>
          </w:tcPr>
          <w:p w:rsidR="00C41842" w:rsidRPr="002D0AF9" w:rsidRDefault="003C2A4F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明道</w:t>
            </w:r>
            <w:r w:rsidR="00A73AF0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國小</w:t>
            </w:r>
          </w:p>
        </w:tc>
        <w:tc>
          <w:tcPr>
            <w:tcW w:w="2835" w:type="dxa"/>
            <w:vAlign w:val="center"/>
          </w:tcPr>
          <w:p w:rsidR="00C41842" w:rsidRPr="002D0AF9" w:rsidRDefault="003C2A4F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陳顯榮校長</w:t>
            </w:r>
          </w:p>
        </w:tc>
      </w:tr>
      <w:tr w:rsidR="00C41842" w:rsidRPr="002D0AF9" w:rsidTr="00E25837">
        <w:trPr>
          <w:trHeight w:val="510"/>
        </w:trPr>
        <w:tc>
          <w:tcPr>
            <w:tcW w:w="2552" w:type="dxa"/>
            <w:vMerge/>
          </w:tcPr>
          <w:p w:rsidR="00C41842" w:rsidRPr="002D0AF9" w:rsidRDefault="00C41842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C41842" w:rsidRPr="002D0AF9" w:rsidRDefault="003C2A4F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國語實小</w:t>
            </w:r>
          </w:p>
        </w:tc>
        <w:tc>
          <w:tcPr>
            <w:tcW w:w="2835" w:type="dxa"/>
            <w:vAlign w:val="center"/>
          </w:tcPr>
          <w:p w:rsidR="00C41842" w:rsidRPr="002D0AF9" w:rsidRDefault="003C2A4F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謝育臻</w:t>
            </w:r>
            <w:r w:rsidR="00C41842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老師</w:t>
            </w:r>
          </w:p>
        </w:tc>
      </w:tr>
      <w:tr w:rsidR="00C41842" w:rsidRPr="002D0AF9" w:rsidTr="00E25837">
        <w:trPr>
          <w:trHeight w:val="510"/>
        </w:trPr>
        <w:tc>
          <w:tcPr>
            <w:tcW w:w="2552" w:type="dxa"/>
            <w:vMerge/>
          </w:tcPr>
          <w:p w:rsidR="00C41842" w:rsidRPr="002D0AF9" w:rsidRDefault="00C41842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C41842" w:rsidRPr="002D0AF9" w:rsidRDefault="003C2A4F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濱江國小</w:t>
            </w:r>
          </w:p>
        </w:tc>
        <w:tc>
          <w:tcPr>
            <w:tcW w:w="2835" w:type="dxa"/>
            <w:vAlign w:val="center"/>
          </w:tcPr>
          <w:p w:rsidR="00C41842" w:rsidRPr="002D0AF9" w:rsidRDefault="003C2A4F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卓家意</w:t>
            </w:r>
            <w:r w:rsidR="00C41842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老師</w:t>
            </w:r>
          </w:p>
        </w:tc>
      </w:tr>
      <w:tr w:rsidR="00C41842" w:rsidRPr="002D0AF9" w:rsidTr="00E25837">
        <w:trPr>
          <w:trHeight w:val="510"/>
        </w:trPr>
        <w:tc>
          <w:tcPr>
            <w:tcW w:w="2552" w:type="dxa"/>
            <w:vMerge/>
          </w:tcPr>
          <w:p w:rsidR="00C41842" w:rsidRPr="002D0AF9" w:rsidRDefault="00C41842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C41842" w:rsidRPr="002D0AF9" w:rsidRDefault="003C2A4F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明湖國小</w:t>
            </w:r>
          </w:p>
        </w:tc>
        <w:tc>
          <w:tcPr>
            <w:tcW w:w="2835" w:type="dxa"/>
            <w:vAlign w:val="center"/>
          </w:tcPr>
          <w:p w:rsidR="00C41842" w:rsidRPr="002D0AF9" w:rsidRDefault="003C2A4F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黃志成</w:t>
            </w:r>
            <w:r w:rsidR="00C41842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老師</w:t>
            </w:r>
          </w:p>
        </w:tc>
      </w:tr>
      <w:tr w:rsidR="00A05016" w:rsidRPr="002D0AF9" w:rsidTr="00E25837">
        <w:trPr>
          <w:trHeight w:val="510"/>
        </w:trPr>
        <w:tc>
          <w:tcPr>
            <w:tcW w:w="2552" w:type="dxa"/>
            <w:vMerge w:val="restart"/>
            <w:vAlign w:val="center"/>
          </w:tcPr>
          <w:p w:rsidR="00A05016" w:rsidRPr="002D0AF9" w:rsidRDefault="00A05016" w:rsidP="00D77E22">
            <w:pPr>
              <w:pStyle w:val="a3"/>
              <w:spacing w:line="480" w:lineRule="exact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綜合活動</w:t>
            </w:r>
          </w:p>
        </w:tc>
        <w:tc>
          <w:tcPr>
            <w:tcW w:w="3402" w:type="dxa"/>
            <w:vAlign w:val="center"/>
          </w:tcPr>
          <w:p w:rsidR="00A05016" w:rsidRPr="002D0AF9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蓬萊國小</w:t>
            </w:r>
          </w:p>
        </w:tc>
        <w:tc>
          <w:tcPr>
            <w:tcW w:w="2835" w:type="dxa"/>
            <w:vAlign w:val="center"/>
          </w:tcPr>
          <w:p w:rsidR="00A05016" w:rsidRPr="002D0AF9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陳培章校長</w:t>
            </w:r>
          </w:p>
        </w:tc>
      </w:tr>
      <w:tr w:rsidR="00A05016" w:rsidRPr="002D0AF9" w:rsidTr="00E25837">
        <w:trPr>
          <w:trHeight w:val="510"/>
        </w:trPr>
        <w:tc>
          <w:tcPr>
            <w:tcW w:w="2552" w:type="dxa"/>
            <w:vMerge/>
          </w:tcPr>
          <w:p w:rsidR="00A05016" w:rsidRPr="002D0AF9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A05016" w:rsidRPr="002D0AF9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永安國小</w:t>
            </w:r>
          </w:p>
        </w:tc>
        <w:tc>
          <w:tcPr>
            <w:tcW w:w="2835" w:type="dxa"/>
            <w:vAlign w:val="center"/>
          </w:tcPr>
          <w:p w:rsidR="00A05016" w:rsidRPr="002D0AF9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梁志</w:t>
            </w:r>
            <w:proofErr w:type="gramStart"/>
            <w:r w:rsidRPr="00A05016">
              <w:rPr>
                <w:rFonts w:ascii="標楷體" w:eastAsia="標楷體" w:hAnsi="標楷體" w:cs="微軟正黑體 Light" w:hint="eastAsia"/>
                <w:sz w:val="28"/>
                <w:szCs w:val="28"/>
              </w:rPr>
              <w:t>恒</w:t>
            </w:r>
            <w:proofErr w:type="gramEnd"/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老師</w:t>
            </w:r>
          </w:p>
        </w:tc>
      </w:tr>
      <w:tr w:rsidR="00A05016" w:rsidRPr="002D0AF9" w:rsidTr="00E25837">
        <w:trPr>
          <w:trHeight w:val="510"/>
        </w:trPr>
        <w:tc>
          <w:tcPr>
            <w:tcW w:w="2552" w:type="dxa"/>
            <w:vMerge/>
          </w:tcPr>
          <w:p w:rsidR="00A05016" w:rsidRPr="002D0AF9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A05016" w:rsidRPr="002D0AF9" w:rsidRDefault="006775A3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和平</w:t>
            </w:r>
            <w:r w:rsidR="00A05016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國小</w:t>
            </w:r>
          </w:p>
        </w:tc>
        <w:tc>
          <w:tcPr>
            <w:tcW w:w="2835" w:type="dxa"/>
            <w:vAlign w:val="center"/>
          </w:tcPr>
          <w:p w:rsidR="00A05016" w:rsidRPr="002D0AF9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舒雲娥老師</w:t>
            </w:r>
          </w:p>
        </w:tc>
      </w:tr>
      <w:tr w:rsidR="00A05016" w:rsidRPr="002D0AF9" w:rsidTr="00E25837">
        <w:trPr>
          <w:trHeight w:val="510"/>
        </w:trPr>
        <w:tc>
          <w:tcPr>
            <w:tcW w:w="2552" w:type="dxa"/>
            <w:vMerge/>
          </w:tcPr>
          <w:p w:rsidR="00A05016" w:rsidRPr="002D0AF9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A05016" w:rsidRDefault="006775A3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五常</w:t>
            </w:r>
            <w:r w:rsidR="00A05016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國小</w:t>
            </w:r>
          </w:p>
        </w:tc>
        <w:tc>
          <w:tcPr>
            <w:tcW w:w="2835" w:type="dxa"/>
            <w:vAlign w:val="center"/>
          </w:tcPr>
          <w:p w:rsidR="00A05016" w:rsidRPr="001C4199" w:rsidRDefault="006775A3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徐婉倩老師</w:t>
            </w:r>
          </w:p>
        </w:tc>
      </w:tr>
      <w:tr w:rsidR="00A05016" w:rsidRPr="002D0AF9" w:rsidTr="00E25837">
        <w:trPr>
          <w:trHeight w:val="510"/>
        </w:trPr>
        <w:tc>
          <w:tcPr>
            <w:tcW w:w="2552" w:type="dxa"/>
            <w:vMerge/>
          </w:tcPr>
          <w:p w:rsidR="00A05016" w:rsidRPr="002D0AF9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A05016" w:rsidRDefault="006775A3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明德國小</w:t>
            </w:r>
          </w:p>
        </w:tc>
        <w:tc>
          <w:tcPr>
            <w:tcW w:w="2835" w:type="dxa"/>
            <w:vAlign w:val="center"/>
          </w:tcPr>
          <w:p w:rsidR="00A05016" w:rsidRPr="001C4199" w:rsidRDefault="006775A3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許淑瓶</w:t>
            </w:r>
            <w:bookmarkStart w:id="0" w:name="_GoBack"/>
            <w:bookmarkEnd w:id="0"/>
            <w:r w:rsidR="00A05016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校長</w:t>
            </w:r>
          </w:p>
        </w:tc>
      </w:tr>
      <w:tr w:rsidR="00A05016" w:rsidRPr="002D0AF9" w:rsidTr="00A05016">
        <w:trPr>
          <w:trHeight w:val="510"/>
        </w:trPr>
        <w:tc>
          <w:tcPr>
            <w:tcW w:w="2552" w:type="dxa"/>
            <w:vMerge w:val="restart"/>
            <w:vAlign w:val="center"/>
          </w:tcPr>
          <w:p w:rsidR="00A05016" w:rsidRPr="002D0AF9" w:rsidRDefault="00A05016" w:rsidP="00A05016">
            <w:pPr>
              <w:pStyle w:val="a3"/>
              <w:spacing w:line="480" w:lineRule="exact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生活課程</w:t>
            </w:r>
          </w:p>
        </w:tc>
        <w:tc>
          <w:tcPr>
            <w:tcW w:w="3402" w:type="dxa"/>
            <w:vAlign w:val="center"/>
          </w:tcPr>
          <w:p w:rsidR="00A05016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逸仙國小</w:t>
            </w:r>
          </w:p>
        </w:tc>
        <w:tc>
          <w:tcPr>
            <w:tcW w:w="2835" w:type="dxa"/>
            <w:vAlign w:val="center"/>
          </w:tcPr>
          <w:p w:rsidR="00A05016" w:rsidRPr="001C4199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賴俊賢校長</w:t>
            </w:r>
          </w:p>
        </w:tc>
      </w:tr>
      <w:tr w:rsidR="00A05016" w:rsidRPr="002D0AF9" w:rsidTr="00E25837">
        <w:trPr>
          <w:trHeight w:val="510"/>
        </w:trPr>
        <w:tc>
          <w:tcPr>
            <w:tcW w:w="2552" w:type="dxa"/>
            <w:vMerge/>
          </w:tcPr>
          <w:p w:rsidR="00A05016" w:rsidRPr="002D0AF9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A05016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永建國小</w:t>
            </w:r>
          </w:p>
        </w:tc>
        <w:tc>
          <w:tcPr>
            <w:tcW w:w="2835" w:type="dxa"/>
            <w:vAlign w:val="center"/>
          </w:tcPr>
          <w:p w:rsidR="00A05016" w:rsidRPr="001C4199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高音</w:t>
            </w:r>
            <w:proofErr w:type="gramStart"/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璞</w:t>
            </w:r>
            <w:proofErr w:type="gramEnd"/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老師</w:t>
            </w:r>
          </w:p>
        </w:tc>
      </w:tr>
      <w:tr w:rsidR="00A05016" w:rsidRPr="002D0AF9" w:rsidTr="00E25837">
        <w:trPr>
          <w:trHeight w:val="510"/>
        </w:trPr>
        <w:tc>
          <w:tcPr>
            <w:tcW w:w="2552" w:type="dxa"/>
            <w:vMerge/>
          </w:tcPr>
          <w:p w:rsidR="00A05016" w:rsidRPr="002D0AF9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A05016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三玉國小</w:t>
            </w:r>
          </w:p>
        </w:tc>
        <w:tc>
          <w:tcPr>
            <w:tcW w:w="2835" w:type="dxa"/>
            <w:vAlign w:val="center"/>
          </w:tcPr>
          <w:p w:rsidR="00A05016" w:rsidRPr="001C4199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丁儷蓉老師</w:t>
            </w:r>
          </w:p>
        </w:tc>
      </w:tr>
      <w:tr w:rsidR="00A05016" w:rsidRPr="002D0AF9" w:rsidTr="00E25837">
        <w:trPr>
          <w:trHeight w:val="510"/>
        </w:trPr>
        <w:tc>
          <w:tcPr>
            <w:tcW w:w="2552" w:type="dxa"/>
            <w:vMerge/>
          </w:tcPr>
          <w:p w:rsidR="00A05016" w:rsidRPr="002D0AF9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  <w:vAlign w:val="center"/>
          </w:tcPr>
          <w:p w:rsidR="00A05016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濱江國小</w:t>
            </w:r>
          </w:p>
        </w:tc>
        <w:tc>
          <w:tcPr>
            <w:tcW w:w="2835" w:type="dxa"/>
            <w:vAlign w:val="center"/>
          </w:tcPr>
          <w:p w:rsidR="00A05016" w:rsidRPr="001C4199" w:rsidRDefault="00A05016" w:rsidP="00D77E22">
            <w:pPr>
              <w:pStyle w:val="a3"/>
              <w:spacing w:line="4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廖瑞珍</w:t>
            </w:r>
            <w:r w:rsidR="00664F21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老師</w:t>
            </w:r>
          </w:p>
        </w:tc>
      </w:tr>
    </w:tbl>
    <w:p w:rsidR="00E53550" w:rsidRDefault="00E53550">
      <w:r>
        <w:br w:type="page"/>
      </w:r>
    </w:p>
    <w:p w:rsidR="00862FD1" w:rsidRPr="00A05016" w:rsidRDefault="00BC4F2C" w:rsidP="00C41842">
      <w:pPr>
        <w:pStyle w:val="a3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pacing w:beforeLines="50" w:before="180" w:afterLines="50" w:after="180" w:line="480" w:lineRule="exact"/>
        <w:ind w:leftChars="0" w:left="567" w:hanging="567"/>
        <w:rPr>
          <w:rFonts w:ascii="標楷體" w:eastAsia="標楷體" w:hAnsi="標楷體"/>
          <w:b/>
          <w:kern w:val="0"/>
          <w:sz w:val="28"/>
          <w:szCs w:val="28"/>
          <w:lang w:val="zh-TW"/>
        </w:rPr>
      </w:pPr>
      <w:r>
        <w:rPr>
          <w:rFonts w:ascii="標楷體" w:eastAsia="標楷體" w:hAnsi="標楷體" w:hint="eastAsia"/>
          <w:b/>
          <w:kern w:val="0"/>
          <w:sz w:val="28"/>
          <w:szCs w:val="28"/>
          <w:lang w:val="zh-TW"/>
        </w:rPr>
        <w:lastRenderedPageBreak/>
        <w:t>研習課程</w:t>
      </w:r>
      <w:r w:rsidR="00296A38" w:rsidRPr="00C41842">
        <w:rPr>
          <w:rFonts w:ascii="標楷體" w:eastAsia="標楷體" w:hAnsi="標楷體" w:hint="eastAsia"/>
          <w:b/>
          <w:kern w:val="0"/>
          <w:sz w:val="28"/>
          <w:szCs w:val="28"/>
          <w:lang w:val="zh-TW"/>
        </w:rPr>
        <w:t>：</w:t>
      </w:r>
      <w:r w:rsidR="00296A38" w:rsidRPr="00C41842">
        <w:rPr>
          <w:rFonts w:ascii="標楷體" w:eastAsia="標楷體" w:hAnsi="標楷體"/>
          <w:kern w:val="0"/>
          <w:sz w:val="28"/>
          <w:szCs w:val="28"/>
          <w:lang w:val="zh-TW"/>
        </w:rPr>
        <w:t xml:space="preserve"> </w:t>
      </w:r>
    </w:p>
    <w:tbl>
      <w:tblPr>
        <w:tblW w:w="8178" w:type="dxa"/>
        <w:jc w:val="center"/>
        <w:tblInd w:w="-1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74"/>
        <w:gridCol w:w="2268"/>
        <w:gridCol w:w="2268"/>
        <w:gridCol w:w="2268"/>
      </w:tblGrid>
      <w:tr w:rsidR="00A05016" w:rsidRPr="00A05016" w:rsidTr="00A05016">
        <w:trPr>
          <w:trHeight w:val="567"/>
          <w:jc w:val="center"/>
        </w:trPr>
        <w:tc>
          <w:tcPr>
            <w:tcW w:w="137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05016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時 間</w:t>
            </w:r>
          </w:p>
        </w:tc>
        <w:tc>
          <w:tcPr>
            <w:tcW w:w="68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05016" w:rsidRPr="00A05016" w:rsidRDefault="00A05016" w:rsidP="00A84D1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05016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課程內容</w:t>
            </w:r>
          </w:p>
        </w:tc>
      </w:tr>
      <w:tr w:rsidR="00A05016" w:rsidRPr="00A05016" w:rsidTr="00A05016">
        <w:trPr>
          <w:trHeight w:val="510"/>
          <w:jc w:val="center"/>
        </w:trPr>
        <w:tc>
          <w:tcPr>
            <w:tcW w:w="13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第一天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第二天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第三天</w:t>
            </w:r>
          </w:p>
        </w:tc>
      </w:tr>
      <w:tr w:rsidR="00A05016" w:rsidRPr="00A05016" w:rsidTr="00A05016">
        <w:trPr>
          <w:trHeight w:val="510"/>
          <w:jc w:val="center"/>
        </w:trPr>
        <w:tc>
          <w:tcPr>
            <w:tcW w:w="13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0850-0900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05016" w:rsidRPr="00A05016" w:rsidRDefault="00A05016" w:rsidP="00A84D1B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報 到</w:t>
            </w:r>
          </w:p>
        </w:tc>
      </w:tr>
      <w:tr w:rsidR="00A05016" w:rsidRPr="00A05016" w:rsidTr="00A05016">
        <w:trPr>
          <w:trHeight w:val="1450"/>
          <w:jc w:val="center"/>
        </w:trPr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0900-1000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各領域</w:t>
            </w:r>
            <w:proofErr w:type="gramStart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備課理念篇彙</w:t>
            </w:r>
            <w:proofErr w:type="gramEnd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整表單確認</w:t>
            </w:r>
          </w:p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:rsidR="00A05016" w:rsidRPr="009E3F61" w:rsidRDefault="00A05016" w:rsidP="00A84D1B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</w:pPr>
            <w:r w:rsidRPr="009E3F61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講座:葉興華教授</w:t>
            </w:r>
          </w:p>
          <w:p w:rsidR="00A05016" w:rsidRPr="009E3F61" w:rsidRDefault="00A05016" w:rsidP="00A84D1B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</w:pPr>
            <w:r w:rsidRPr="009E3F61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永安國小邢小萍校長</w:t>
            </w:r>
          </w:p>
          <w:p w:rsidR="00A05016" w:rsidRPr="009E3F61" w:rsidRDefault="00A05016" w:rsidP="00A84D1B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</w:pPr>
            <w:r w:rsidRPr="009E3F61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幸安國小陳順和校長</w:t>
            </w:r>
          </w:p>
          <w:p w:rsidR="00A05016" w:rsidRPr="00A05016" w:rsidRDefault="00A05016" w:rsidP="00A84D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E3F61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松山國小游鴻池校長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</w:t>
            </w:r>
            <w:proofErr w:type="gramStart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領域備課實例</w:t>
            </w:r>
            <w:proofErr w:type="gramEnd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發表</w:t>
            </w:r>
          </w:p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報告09:30-09:50</w:t>
            </w:r>
          </w:p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討論09:50-10:05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各領域</w:t>
            </w:r>
            <w:proofErr w:type="gramStart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備課單</w:t>
            </w:r>
            <w:proofErr w:type="gramEnd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的修正及彙整</w:t>
            </w:r>
          </w:p>
          <w:p w:rsidR="00A05016" w:rsidRPr="00A05016" w:rsidRDefault="00A05016" w:rsidP="009E3F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E3F61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第一組講座: 葉興華教授              第二組講座:黃淑馨校長</w:t>
            </w:r>
          </w:p>
        </w:tc>
      </w:tr>
      <w:tr w:rsidR="00A05016" w:rsidRPr="00A05016" w:rsidTr="00A05016">
        <w:trPr>
          <w:trHeight w:val="726"/>
          <w:jc w:val="center"/>
        </w:trPr>
        <w:tc>
          <w:tcPr>
            <w:tcW w:w="137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1000-1100</w:t>
            </w: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5016" w:rsidRPr="00A05016" w:rsidRDefault="00A05016" w:rsidP="00A84D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</w:t>
            </w:r>
            <w:proofErr w:type="gramStart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領域備課實例</w:t>
            </w:r>
            <w:proofErr w:type="gramEnd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發表</w:t>
            </w:r>
          </w:p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報告10:15-10:35</w:t>
            </w:r>
          </w:p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討論10:35-10:50</w:t>
            </w: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5016" w:rsidRPr="00A05016" w:rsidRDefault="00A05016" w:rsidP="00A84D1B">
            <w:pPr>
              <w:rPr>
                <w:rFonts w:ascii="標楷體" w:eastAsia="標楷體" w:hAnsi="標楷體" w:cs="新細明體"/>
                <w:color w:val="FF0000"/>
                <w:kern w:val="0"/>
                <w:sz w:val="16"/>
                <w:szCs w:val="16"/>
              </w:rPr>
            </w:pPr>
          </w:p>
        </w:tc>
      </w:tr>
      <w:tr w:rsidR="00A05016" w:rsidRPr="00A05016" w:rsidTr="00A05016">
        <w:trPr>
          <w:trHeight w:val="664"/>
          <w:jc w:val="center"/>
        </w:trPr>
        <w:tc>
          <w:tcPr>
            <w:tcW w:w="137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05016" w:rsidRPr="00A05016" w:rsidRDefault="00A05016" w:rsidP="00A84D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05016" w:rsidRPr="00A05016" w:rsidRDefault="00A05016" w:rsidP="00A84D1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共同備課手冊</w:t>
            </w:r>
            <w:proofErr w:type="gramEnd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校本應用之探究及綜合研討</w:t>
            </w:r>
          </w:p>
          <w:p w:rsidR="00A05016" w:rsidRPr="00A05016" w:rsidRDefault="00A05016" w:rsidP="009E3F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E3F61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第一組講座:高敏慧校長               第二組講座:謝勝隆校長</w:t>
            </w:r>
          </w:p>
        </w:tc>
      </w:tr>
      <w:tr w:rsidR="00A05016" w:rsidRPr="00A05016" w:rsidTr="00A05016">
        <w:trPr>
          <w:trHeight w:val="1803"/>
          <w:jc w:val="center"/>
        </w:trPr>
        <w:tc>
          <w:tcPr>
            <w:tcW w:w="137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1100-1200</w:t>
            </w:r>
          </w:p>
        </w:tc>
        <w:tc>
          <w:tcPr>
            <w:tcW w:w="226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5016" w:rsidRPr="00A05016" w:rsidRDefault="00A05016" w:rsidP="00A84D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</w:t>
            </w:r>
            <w:proofErr w:type="gramStart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領域備課實例</w:t>
            </w:r>
            <w:proofErr w:type="gramEnd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發表</w:t>
            </w:r>
          </w:p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報告11:00-11:20</w:t>
            </w:r>
          </w:p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討論11:20-11:35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5016" w:rsidRPr="00A05016" w:rsidRDefault="00A05016" w:rsidP="00A84D1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05016" w:rsidRPr="00A05016" w:rsidTr="00A05016">
        <w:trPr>
          <w:trHeight w:val="673"/>
          <w:jc w:val="center"/>
        </w:trPr>
        <w:tc>
          <w:tcPr>
            <w:tcW w:w="13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1200-1330</w:t>
            </w:r>
          </w:p>
        </w:tc>
        <w:tc>
          <w:tcPr>
            <w:tcW w:w="68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A05016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午 餐</w:t>
            </w:r>
          </w:p>
        </w:tc>
      </w:tr>
      <w:tr w:rsidR="00A05016" w:rsidRPr="00A05016" w:rsidTr="00A05016">
        <w:trPr>
          <w:trHeight w:val="826"/>
          <w:jc w:val="center"/>
        </w:trPr>
        <w:tc>
          <w:tcPr>
            <w:tcW w:w="13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1300-1400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</w:t>
            </w:r>
            <w:proofErr w:type="gramStart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領域備課實例</w:t>
            </w:r>
            <w:proofErr w:type="gramEnd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發表</w:t>
            </w:r>
          </w:p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報告13:00-13:20</w:t>
            </w:r>
          </w:p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討論13:20-13:35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</w:t>
            </w:r>
            <w:proofErr w:type="gramStart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領域備課實例</w:t>
            </w:r>
            <w:proofErr w:type="gramEnd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發表</w:t>
            </w:r>
          </w:p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報告13:00-13:20</w:t>
            </w:r>
          </w:p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討論13:20-13:35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05016" w:rsidRPr="00A05016" w:rsidRDefault="00A05016" w:rsidP="00A84D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:rsidR="00A05016" w:rsidRPr="00A05016" w:rsidRDefault="00A05016" w:rsidP="00A84D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共同備課手冊</w:t>
            </w:r>
            <w:proofErr w:type="gramEnd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校本應用之探究及綜合研討</w:t>
            </w:r>
          </w:p>
          <w:p w:rsidR="00A05016" w:rsidRPr="00A05016" w:rsidRDefault="00A05016" w:rsidP="00A84D1B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 w:val="16"/>
                <w:szCs w:val="16"/>
              </w:rPr>
            </w:pPr>
          </w:p>
          <w:p w:rsidR="00A05016" w:rsidRPr="00A05016" w:rsidRDefault="00A05016" w:rsidP="00A84D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E3F61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第一組講座: 葉興華教授              第二組講座:</w:t>
            </w:r>
            <w:proofErr w:type="gramStart"/>
            <w:r w:rsidRPr="009E3F61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綜企科</w:t>
            </w:r>
            <w:proofErr w:type="gramEnd"/>
            <w:r w:rsidRPr="009E3F61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科長</w:t>
            </w:r>
          </w:p>
        </w:tc>
      </w:tr>
      <w:tr w:rsidR="00A05016" w:rsidRPr="00A05016" w:rsidTr="00A05016">
        <w:trPr>
          <w:trHeight w:val="823"/>
          <w:jc w:val="center"/>
        </w:trPr>
        <w:tc>
          <w:tcPr>
            <w:tcW w:w="13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</w:t>
            </w:r>
            <w:proofErr w:type="gramStart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領域備課實例</w:t>
            </w:r>
            <w:proofErr w:type="gramEnd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發表</w:t>
            </w:r>
          </w:p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報告13:45-14:05</w:t>
            </w:r>
          </w:p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討論14:05-14:20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</w:t>
            </w:r>
            <w:proofErr w:type="gramStart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領域備課實例</w:t>
            </w:r>
            <w:proofErr w:type="gramEnd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發表</w:t>
            </w:r>
          </w:p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報告13:45-14:05</w:t>
            </w:r>
          </w:p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討論14:05-14:20</w:t>
            </w:r>
          </w:p>
        </w:tc>
        <w:tc>
          <w:tcPr>
            <w:tcW w:w="2268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05016" w:rsidRPr="00A05016" w:rsidTr="00A05016">
        <w:trPr>
          <w:trHeight w:val="1506"/>
          <w:jc w:val="center"/>
        </w:trPr>
        <w:tc>
          <w:tcPr>
            <w:tcW w:w="13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1400-1500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</w:t>
            </w:r>
            <w:proofErr w:type="gramStart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領域備課實例</w:t>
            </w:r>
            <w:proofErr w:type="gramEnd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發表</w:t>
            </w:r>
          </w:p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報告14:30-14:50</w:t>
            </w:r>
          </w:p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討論14:50-15:05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</w:t>
            </w:r>
            <w:proofErr w:type="gramStart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領域備課實例</w:t>
            </w:r>
            <w:proofErr w:type="gramEnd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發表</w:t>
            </w:r>
          </w:p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報告14:30-14:50</w:t>
            </w:r>
          </w:p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討論14:50-15:05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05016" w:rsidRPr="00A05016" w:rsidTr="00A05016">
        <w:trPr>
          <w:trHeight w:val="1084"/>
          <w:jc w:val="center"/>
        </w:trPr>
        <w:tc>
          <w:tcPr>
            <w:tcW w:w="137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1500-1600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各領域</w:t>
            </w:r>
            <w:proofErr w:type="gramStart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備課單</w:t>
            </w:r>
            <w:proofErr w:type="gramEnd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的修正及彙整</w:t>
            </w:r>
          </w:p>
          <w:p w:rsidR="00A05016" w:rsidRPr="00A05016" w:rsidRDefault="00A05016" w:rsidP="00A84D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E3F61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第一組講座: 葉興華教授              第二組講座:黃淑馨校長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各領域</w:t>
            </w:r>
            <w:proofErr w:type="gramStart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備課單</w:t>
            </w:r>
            <w:proofErr w:type="gramEnd"/>
            <w:r w:rsidRPr="00A0501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的修正及彙整</w:t>
            </w:r>
          </w:p>
          <w:p w:rsidR="00A05016" w:rsidRPr="00A05016" w:rsidRDefault="00A05016" w:rsidP="00A84D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E3F61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第一組講座:高敏慧校長               第二組講座:謝勝隆校長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05016" w:rsidRPr="00A05016" w:rsidRDefault="00A05016" w:rsidP="00A84D1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05016" w:rsidRPr="00A05016" w:rsidTr="00A05016">
        <w:trPr>
          <w:trHeight w:val="510"/>
          <w:jc w:val="center"/>
        </w:trPr>
        <w:tc>
          <w:tcPr>
            <w:tcW w:w="13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1600</w:t>
            </w:r>
          </w:p>
        </w:tc>
        <w:tc>
          <w:tcPr>
            <w:tcW w:w="68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05016" w:rsidRPr="00A05016" w:rsidRDefault="00A05016" w:rsidP="00A84D1B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A05016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研習結束</w:t>
            </w:r>
          </w:p>
        </w:tc>
      </w:tr>
    </w:tbl>
    <w:p w:rsidR="00C41842" w:rsidRDefault="00C41842" w:rsidP="00BC4F2C">
      <w:pPr>
        <w:pStyle w:val="a3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napToGrid w:val="0"/>
        <w:spacing w:beforeLines="50" w:before="180" w:line="480" w:lineRule="exact"/>
        <w:ind w:leftChars="0" w:left="851" w:hanging="851"/>
        <w:rPr>
          <w:rFonts w:ascii="標楷體" w:eastAsia="標楷體" w:hAnsi="標楷體"/>
          <w:b/>
          <w:kern w:val="0"/>
          <w:sz w:val="28"/>
          <w:szCs w:val="28"/>
          <w:lang w:val="zh-TW"/>
        </w:rPr>
      </w:pPr>
      <w:r>
        <w:rPr>
          <w:rFonts w:ascii="標楷體" w:eastAsia="標楷體" w:hAnsi="標楷體" w:hint="eastAsia"/>
          <w:b/>
          <w:kern w:val="0"/>
          <w:sz w:val="28"/>
          <w:szCs w:val="28"/>
          <w:lang w:val="zh-TW"/>
        </w:rPr>
        <w:lastRenderedPageBreak/>
        <w:t>其他：</w:t>
      </w:r>
    </w:p>
    <w:p w:rsidR="00572776" w:rsidRDefault="00BC4F2C" w:rsidP="00C50869">
      <w:pPr>
        <w:pStyle w:val="a3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snapToGrid w:val="0"/>
        <w:spacing w:line="480" w:lineRule="exact"/>
        <w:ind w:leftChars="0" w:left="1134" w:hanging="567"/>
        <w:rPr>
          <w:rFonts w:ascii="標楷體" w:eastAsia="標楷體" w:hAnsi="標楷體"/>
          <w:kern w:val="0"/>
          <w:sz w:val="28"/>
          <w:szCs w:val="28"/>
          <w:lang w:val="zh-TW"/>
        </w:rPr>
      </w:pPr>
      <w:r>
        <w:rPr>
          <w:rFonts w:ascii="標楷體" w:eastAsia="標楷體" w:hAnsi="標楷體" w:hint="eastAsia"/>
          <w:kern w:val="0"/>
          <w:sz w:val="28"/>
          <w:szCs w:val="28"/>
          <w:lang w:val="zh-TW"/>
        </w:rPr>
        <w:t>本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  <w:lang w:val="zh-TW"/>
        </w:rPr>
        <w:t>案為調訓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  <w:lang w:val="zh-TW"/>
        </w:rPr>
        <w:t>性質，</w:t>
      </w:r>
      <w:r w:rsidR="00572776" w:rsidRPr="00572776">
        <w:rPr>
          <w:rFonts w:ascii="標楷體" w:eastAsia="標楷體" w:hAnsi="標楷體" w:hint="eastAsia"/>
          <w:kern w:val="0"/>
          <w:sz w:val="28"/>
          <w:szCs w:val="28"/>
          <w:lang w:val="zh-TW"/>
        </w:rPr>
        <w:t>參與人員核予公假及課</w:t>
      </w:r>
      <w:proofErr w:type="gramStart"/>
      <w:r w:rsidR="00572776" w:rsidRPr="00572776">
        <w:rPr>
          <w:rFonts w:ascii="標楷體" w:eastAsia="標楷體" w:hAnsi="標楷體" w:hint="eastAsia"/>
          <w:kern w:val="0"/>
          <w:sz w:val="28"/>
          <w:szCs w:val="28"/>
          <w:lang w:val="zh-TW"/>
        </w:rPr>
        <w:t>務</w:t>
      </w:r>
      <w:proofErr w:type="gramEnd"/>
      <w:r w:rsidR="00572776" w:rsidRPr="00572776">
        <w:rPr>
          <w:rFonts w:ascii="標楷體" w:eastAsia="標楷體" w:hAnsi="標楷體" w:hint="eastAsia"/>
          <w:kern w:val="0"/>
          <w:sz w:val="28"/>
          <w:szCs w:val="28"/>
          <w:lang w:val="zh-TW"/>
        </w:rPr>
        <w:t>派代，</w:t>
      </w:r>
      <w:r>
        <w:rPr>
          <w:rFonts w:ascii="標楷體" w:eastAsia="標楷體" w:hAnsi="標楷體" w:hint="eastAsia"/>
          <w:kern w:val="0"/>
          <w:sz w:val="28"/>
          <w:szCs w:val="28"/>
          <w:lang w:val="zh-TW"/>
        </w:rPr>
        <w:t>且務必</w:t>
      </w:r>
      <w:r w:rsidR="00572776">
        <w:rPr>
          <w:rFonts w:ascii="標楷體" w:eastAsia="標楷體" w:hAnsi="標楷體" w:hint="eastAsia"/>
          <w:kern w:val="0"/>
          <w:sz w:val="28"/>
          <w:szCs w:val="28"/>
          <w:lang w:val="zh-TW"/>
        </w:rPr>
        <w:t>全程參加</w:t>
      </w:r>
      <w:r>
        <w:rPr>
          <w:rFonts w:ascii="標楷體" w:eastAsia="標楷體" w:hAnsi="標楷體" w:hint="eastAsia"/>
          <w:kern w:val="0"/>
          <w:sz w:val="28"/>
          <w:szCs w:val="28"/>
          <w:lang w:val="zh-TW"/>
        </w:rPr>
        <w:t>，完成後</w:t>
      </w:r>
      <w:r w:rsidR="00572776" w:rsidRPr="00572776">
        <w:rPr>
          <w:rFonts w:ascii="標楷體" w:eastAsia="標楷體" w:hAnsi="標楷體" w:hint="eastAsia"/>
          <w:kern w:val="0"/>
          <w:sz w:val="28"/>
          <w:szCs w:val="28"/>
          <w:lang w:val="zh-TW"/>
        </w:rPr>
        <w:t>核予研習時數</w:t>
      </w:r>
      <w:r w:rsidR="00551DEC">
        <w:rPr>
          <w:rFonts w:ascii="標楷體" w:eastAsia="標楷體" w:hAnsi="標楷體" w:hint="eastAsia"/>
          <w:kern w:val="0"/>
          <w:sz w:val="28"/>
          <w:szCs w:val="28"/>
          <w:lang w:val="zh-TW"/>
        </w:rPr>
        <w:t>18</w:t>
      </w:r>
      <w:r w:rsidR="00572776" w:rsidRPr="00572776">
        <w:rPr>
          <w:rFonts w:ascii="標楷體" w:eastAsia="標楷體" w:hAnsi="標楷體" w:hint="eastAsia"/>
          <w:kern w:val="0"/>
          <w:sz w:val="28"/>
          <w:szCs w:val="28"/>
          <w:lang w:val="zh-TW"/>
        </w:rPr>
        <w:t>小時。</w:t>
      </w:r>
    </w:p>
    <w:p w:rsidR="00572776" w:rsidRPr="00572776" w:rsidRDefault="00572776" w:rsidP="00C50869">
      <w:pPr>
        <w:pStyle w:val="a3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snapToGrid w:val="0"/>
        <w:spacing w:afterLines="50" w:after="180" w:line="480" w:lineRule="exact"/>
        <w:ind w:leftChars="0" w:left="1134" w:hanging="567"/>
        <w:rPr>
          <w:rFonts w:ascii="標楷體" w:eastAsia="標楷體" w:hAnsi="標楷體"/>
          <w:kern w:val="0"/>
          <w:sz w:val="28"/>
          <w:szCs w:val="28"/>
          <w:lang w:val="zh-TW"/>
        </w:rPr>
      </w:pPr>
      <w:r w:rsidRPr="00572776">
        <w:rPr>
          <w:rFonts w:ascii="標楷體" w:eastAsia="標楷體" w:hAnsi="標楷體" w:hint="eastAsia"/>
          <w:kern w:val="0"/>
          <w:sz w:val="28"/>
          <w:szCs w:val="28"/>
          <w:lang w:val="zh-TW"/>
        </w:rPr>
        <w:t>研習場地無提供停車位，請利用大眾運輸系統前往。</w:t>
      </w:r>
    </w:p>
    <w:p w:rsidR="004F6FCD" w:rsidRPr="00C41842" w:rsidRDefault="004F6FCD" w:rsidP="00BC4F2C">
      <w:pPr>
        <w:pStyle w:val="a3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napToGrid w:val="0"/>
        <w:spacing w:beforeLines="50" w:before="180" w:line="480" w:lineRule="exact"/>
        <w:ind w:leftChars="0" w:left="1134" w:hanging="1134"/>
        <w:rPr>
          <w:rFonts w:ascii="標楷體" w:eastAsia="標楷體" w:hAnsi="標楷體"/>
          <w:b/>
          <w:kern w:val="0"/>
          <w:sz w:val="28"/>
          <w:szCs w:val="28"/>
          <w:lang w:val="zh-TW"/>
        </w:rPr>
      </w:pPr>
      <w:r w:rsidRPr="00C41842">
        <w:rPr>
          <w:rFonts w:ascii="標楷體" w:eastAsia="標楷體" w:hAnsi="標楷體" w:hint="eastAsia"/>
          <w:b/>
          <w:sz w:val="28"/>
          <w:szCs w:val="28"/>
        </w:rPr>
        <w:t>預期成效：</w:t>
      </w:r>
    </w:p>
    <w:p w:rsidR="004F6FCD" w:rsidRDefault="004F6FCD" w:rsidP="00C50869">
      <w:pPr>
        <w:pStyle w:val="a3"/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snapToGrid w:val="0"/>
        <w:spacing w:line="480" w:lineRule="exact"/>
        <w:ind w:leftChars="0" w:left="1134" w:hanging="567"/>
        <w:rPr>
          <w:rFonts w:ascii="標楷體" w:eastAsia="標楷體" w:hAnsi="標楷體"/>
          <w:kern w:val="0"/>
          <w:sz w:val="28"/>
          <w:szCs w:val="28"/>
          <w:lang w:val="zh-TW"/>
        </w:rPr>
      </w:pPr>
      <w:r w:rsidRPr="004F6FCD">
        <w:rPr>
          <w:rFonts w:ascii="標楷體" w:eastAsia="標楷體" w:hAnsi="標楷體" w:hint="eastAsia"/>
          <w:kern w:val="0"/>
          <w:sz w:val="28"/>
          <w:szCs w:val="28"/>
          <w:lang w:val="zh-TW"/>
        </w:rPr>
        <w:t>研發</w:t>
      </w:r>
      <w:r w:rsidRPr="004F6FCD">
        <w:rPr>
          <w:rFonts w:ascii="標楷體" w:eastAsia="標楷體" w:hAnsi="標楷體"/>
          <w:kern w:val="0"/>
          <w:sz w:val="28"/>
          <w:szCs w:val="28"/>
          <w:lang w:val="zh-TW"/>
        </w:rPr>
        <w:t>本市</w:t>
      </w:r>
      <w:proofErr w:type="gramStart"/>
      <w:r w:rsidRPr="004F6FCD">
        <w:rPr>
          <w:rFonts w:ascii="標楷體" w:eastAsia="標楷體" w:hAnsi="標楷體"/>
          <w:kern w:val="0"/>
          <w:sz w:val="28"/>
          <w:szCs w:val="28"/>
          <w:lang w:val="zh-TW"/>
        </w:rPr>
        <w:t>共同備課手冊</w:t>
      </w:r>
      <w:proofErr w:type="gramEnd"/>
      <w:r w:rsidRPr="004F6FCD">
        <w:rPr>
          <w:rFonts w:ascii="標楷體" w:eastAsia="標楷體" w:hAnsi="標楷體"/>
          <w:kern w:val="0"/>
          <w:sz w:val="28"/>
          <w:szCs w:val="28"/>
          <w:lang w:val="zh-TW"/>
        </w:rPr>
        <w:t>，</w:t>
      </w:r>
      <w:r w:rsidRPr="004F6FCD">
        <w:rPr>
          <w:rFonts w:ascii="標楷體" w:eastAsia="標楷體" w:hAnsi="標楷體" w:hint="eastAsia"/>
          <w:kern w:val="0"/>
          <w:sz w:val="28"/>
          <w:szCs w:val="28"/>
          <w:lang w:val="zh-TW"/>
        </w:rPr>
        <w:t>提供</w:t>
      </w:r>
      <w:r w:rsidRPr="004F6FCD">
        <w:rPr>
          <w:rFonts w:ascii="標楷體" w:eastAsia="標楷體" w:hAnsi="標楷體"/>
          <w:kern w:val="0"/>
          <w:sz w:val="28"/>
          <w:szCs w:val="28"/>
          <w:lang w:val="zh-TW"/>
        </w:rPr>
        <w:t>校本發展</w:t>
      </w:r>
      <w:proofErr w:type="gramStart"/>
      <w:r w:rsidRPr="004F6FCD">
        <w:rPr>
          <w:rFonts w:ascii="標楷體" w:eastAsia="標楷體" w:hAnsi="標楷體"/>
          <w:kern w:val="0"/>
          <w:sz w:val="28"/>
          <w:szCs w:val="28"/>
          <w:lang w:val="zh-TW"/>
        </w:rPr>
        <w:t>備課社</w:t>
      </w:r>
      <w:proofErr w:type="gramEnd"/>
      <w:r w:rsidRPr="004F6FCD">
        <w:rPr>
          <w:rFonts w:ascii="標楷體" w:eastAsia="標楷體" w:hAnsi="標楷體"/>
          <w:kern w:val="0"/>
          <w:sz w:val="28"/>
          <w:szCs w:val="28"/>
          <w:lang w:val="zh-TW"/>
        </w:rPr>
        <w:t>群之使用。</w:t>
      </w:r>
    </w:p>
    <w:p w:rsidR="004F6FCD" w:rsidRDefault="004F6FCD" w:rsidP="00C50869">
      <w:pPr>
        <w:pStyle w:val="a3"/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snapToGrid w:val="0"/>
        <w:spacing w:line="480" w:lineRule="exact"/>
        <w:ind w:leftChars="0" w:left="1134" w:hanging="567"/>
        <w:rPr>
          <w:rFonts w:ascii="標楷體" w:eastAsia="標楷體" w:hAnsi="標楷體"/>
          <w:kern w:val="0"/>
          <w:sz w:val="28"/>
          <w:szCs w:val="28"/>
          <w:lang w:val="zh-TW"/>
        </w:rPr>
      </w:pPr>
      <w:proofErr w:type="gramStart"/>
      <w:r w:rsidRPr="00572776">
        <w:rPr>
          <w:rFonts w:ascii="標楷體" w:eastAsia="標楷體" w:hAnsi="標楷體"/>
          <w:kern w:val="0"/>
          <w:sz w:val="28"/>
          <w:szCs w:val="28"/>
          <w:lang w:val="zh-TW"/>
        </w:rPr>
        <w:t>深化備課成效</w:t>
      </w:r>
      <w:proofErr w:type="gramEnd"/>
      <w:r w:rsidRPr="00572776">
        <w:rPr>
          <w:rFonts w:ascii="標楷體" w:eastAsia="標楷體" w:hAnsi="標楷體"/>
          <w:kern w:val="0"/>
          <w:sz w:val="28"/>
          <w:szCs w:val="28"/>
          <w:lang w:val="zh-TW"/>
        </w:rPr>
        <w:t>，進行課堂實踐與省思，提升教學成效。</w:t>
      </w:r>
    </w:p>
    <w:p w:rsidR="004F6FCD" w:rsidRPr="00572776" w:rsidRDefault="004F6FCD" w:rsidP="00C50869">
      <w:pPr>
        <w:pStyle w:val="a3"/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snapToGrid w:val="0"/>
        <w:spacing w:line="480" w:lineRule="exact"/>
        <w:ind w:leftChars="0" w:left="1134" w:hanging="567"/>
        <w:rPr>
          <w:rFonts w:ascii="標楷體" w:eastAsia="標楷體" w:hAnsi="標楷體"/>
          <w:kern w:val="0"/>
          <w:sz w:val="28"/>
          <w:szCs w:val="28"/>
          <w:lang w:val="zh-TW"/>
        </w:rPr>
      </w:pPr>
      <w:r w:rsidRPr="00572776">
        <w:rPr>
          <w:rFonts w:ascii="標楷體" w:eastAsia="標楷體" w:hAnsi="標楷體"/>
          <w:kern w:val="0"/>
          <w:sz w:val="28"/>
          <w:szCs w:val="28"/>
          <w:lang w:val="zh-TW"/>
        </w:rPr>
        <w:t>導入以學習者為中心的教學設計，提升學生學習成效。</w:t>
      </w:r>
    </w:p>
    <w:sectPr w:rsidR="004F6FCD" w:rsidRPr="00572776" w:rsidSect="00E25837">
      <w:footerReference w:type="default" r:id="rId9"/>
      <w:pgSz w:w="11906" w:h="16838"/>
      <w:pgMar w:top="1440" w:right="1080" w:bottom="1702" w:left="1080" w:header="851" w:footer="8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7E0" w:rsidRDefault="00BA67E0" w:rsidP="00B55F4A">
      <w:r>
        <w:separator/>
      </w:r>
    </w:p>
  </w:endnote>
  <w:endnote w:type="continuationSeparator" w:id="0">
    <w:p w:rsidR="00BA67E0" w:rsidRDefault="00BA67E0" w:rsidP="00B55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 Light">
    <w:altName w:val="Arial Unicode MS"/>
    <w:charset w:val="88"/>
    <w:family w:val="swiss"/>
    <w:pitch w:val="variable"/>
    <w:sig w:usb0="00000000" w:usb1="29CFFCFB" w:usb2="00000016" w:usb3="00000000" w:csb0="003E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6267568"/>
      <w:docPartObj>
        <w:docPartGallery w:val="Page Numbers (Bottom of Page)"/>
        <w:docPartUnique/>
      </w:docPartObj>
    </w:sdtPr>
    <w:sdtEndPr/>
    <w:sdtContent>
      <w:p w:rsidR="009A32C4" w:rsidRDefault="009A32C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75A3" w:rsidRPr="006775A3">
          <w:rPr>
            <w:noProof/>
            <w:lang w:val="zh-TW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7E0" w:rsidRDefault="00BA67E0" w:rsidP="00B55F4A">
      <w:r>
        <w:separator/>
      </w:r>
    </w:p>
  </w:footnote>
  <w:footnote w:type="continuationSeparator" w:id="0">
    <w:p w:rsidR="00BA67E0" w:rsidRDefault="00BA67E0" w:rsidP="00B55F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B3128"/>
    <w:multiLevelType w:val="hybridMultilevel"/>
    <w:tmpl w:val="0F4ADB8C"/>
    <w:lvl w:ilvl="0" w:tplc="3C784A72">
      <w:start w:val="1"/>
      <w:numFmt w:val="taiwaneseCountingThousand"/>
      <w:lvlText w:val="%1、"/>
      <w:lvlJc w:val="left"/>
      <w:pPr>
        <w:ind w:left="96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257E1C3E"/>
    <w:multiLevelType w:val="hybridMultilevel"/>
    <w:tmpl w:val="C1E28DC6"/>
    <w:lvl w:ilvl="0" w:tplc="90A801A2">
      <w:start w:val="1"/>
      <w:numFmt w:val="taiwaneseCountingThousand"/>
      <w:lvlText w:val="（%1）"/>
      <w:lvlJc w:val="left"/>
      <w:pPr>
        <w:ind w:left="1898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2">
    <w:nsid w:val="2E3A1E92"/>
    <w:multiLevelType w:val="hybridMultilevel"/>
    <w:tmpl w:val="07521F72"/>
    <w:lvl w:ilvl="0" w:tplc="A0963920">
      <w:start w:val="1"/>
      <w:numFmt w:val="taiwaneseCountingThousand"/>
      <w:lvlText w:val="%1、"/>
      <w:lvlJc w:val="left"/>
      <w:pPr>
        <w:ind w:left="1047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3">
    <w:nsid w:val="35F52413"/>
    <w:multiLevelType w:val="hybridMultilevel"/>
    <w:tmpl w:val="D96ED45E"/>
    <w:lvl w:ilvl="0" w:tplc="A470E8BA">
      <w:start w:val="1"/>
      <w:numFmt w:val="taiwaneseCountingThousand"/>
      <w:lvlText w:val="%1、"/>
      <w:lvlJc w:val="left"/>
      <w:pPr>
        <w:ind w:left="2324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">
    <w:nsid w:val="37B84424"/>
    <w:multiLevelType w:val="hybridMultilevel"/>
    <w:tmpl w:val="3C3419DA"/>
    <w:lvl w:ilvl="0" w:tplc="08F269CA">
      <w:start w:val="1"/>
      <w:numFmt w:val="taiwaneseCountingThousand"/>
      <w:lvlText w:val="%1、"/>
      <w:lvlJc w:val="left"/>
      <w:pPr>
        <w:ind w:left="119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5">
    <w:nsid w:val="3FE86037"/>
    <w:multiLevelType w:val="hybridMultilevel"/>
    <w:tmpl w:val="B436126C"/>
    <w:lvl w:ilvl="0" w:tplc="2EF01EE6">
      <w:start w:val="1"/>
      <w:numFmt w:val="taiwaneseCountingThousand"/>
      <w:lvlText w:val="（%1）"/>
      <w:lvlJc w:val="left"/>
      <w:pPr>
        <w:ind w:left="544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5922" w:hanging="480"/>
      </w:pPr>
    </w:lvl>
    <w:lvl w:ilvl="2" w:tplc="0409001B" w:tentative="1">
      <w:start w:val="1"/>
      <w:numFmt w:val="lowerRoman"/>
      <w:lvlText w:val="%3."/>
      <w:lvlJc w:val="right"/>
      <w:pPr>
        <w:ind w:left="6402" w:hanging="480"/>
      </w:pPr>
    </w:lvl>
    <w:lvl w:ilvl="3" w:tplc="0409000F" w:tentative="1">
      <w:start w:val="1"/>
      <w:numFmt w:val="decimal"/>
      <w:lvlText w:val="%4."/>
      <w:lvlJc w:val="left"/>
      <w:pPr>
        <w:ind w:left="68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362" w:hanging="480"/>
      </w:pPr>
    </w:lvl>
    <w:lvl w:ilvl="5" w:tplc="0409001B" w:tentative="1">
      <w:start w:val="1"/>
      <w:numFmt w:val="lowerRoman"/>
      <w:lvlText w:val="%6."/>
      <w:lvlJc w:val="right"/>
      <w:pPr>
        <w:ind w:left="7842" w:hanging="480"/>
      </w:pPr>
    </w:lvl>
    <w:lvl w:ilvl="6" w:tplc="0409000F" w:tentative="1">
      <w:start w:val="1"/>
      <w:numFmt w:val="decimal"/>
      <w:lvlText w:val="%7."/>
      <w:lvlJc w:val="left"/>
      <w:pPr>
        <w:ind w:left="83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802" w:hanging="480"/>
      </w:pPr>
    </w:lvl>
    <w:lvl w:ilvl="8" w:tplc="0409001B" w:tentative="1">
      <w:start w:val="1"/>
      <w:numFmt w:val="lowerRoman"/>
      <w:lvlText w:val="%9."/>
      <w:lvlJc w:val="right"/>
      <w:pPr>
        <w:ind w:left="9282" w:hanging="480"/>
      </w:pPr>
    </w:lvl>
  </w:abstractNum>
  <w:abstractNum w:abstractNumId="6">
    <w:nsid w:val="482D3B83"/>
    <w:multiLevelType w:val="hybridMultilevel"/>
    <w:tmpl w:val="DFB232D0"/>
    <w:lvl w:ilvl="0" w:tplc="6884F5A8">
      <w:start w:val="1"/>
      <w:numFmt w:val="ideographLegalTraditional"/>
      <w:lvlText w:val="%1、"/>
      <w:lvlJc w:val="left"/>
      <w:pPr>
        <w:ind w:left="622" w:hanging="480"/>
      </w:pPr>
      <w:rPr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C2D30BF"/>
    <w:multiLevelType w:val="hybridMultilevel"/>
    <w:tmpl w:val="A8DEE698"/>
    <w:lvl w:ilvl="0" w:tplc="70749A32">
      <w:start w:val="1"/>
      <w:numFmt w:val="taiwaneseCountingThousand"/>
      <w:lvlText w:val="%1、"/>
      <w:lvlJc w:val="left"/>
      <w:pPr>
        <w:ind w:left="1047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8">
    <w:nsid w:val="4DCA7ACE"/>
    <w:multiLevelType w:val="hybridMultilevel"/>
    <w:tmpl w:val="07F0F4A2"/>
    <w:lvl w:ilvl="0" w:tplc="0409000F">
      <w:start w:val="1"/>
      <w:numFmt w:val="decimal"/>
      <w:lvlText w:val="%1."/>
      <w:lvlJc w:val="left"/>
      <w:pPr>
        <w:ind w:left="592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6402" w:hanging="480"/>
      </w:pPr>
    </w:lvl>
    <w:lvl w:ilvl="2" w:tplc="0409001B" w:tentative="1">
      <w:start w:val="1"/>
      <w:numFmt w:val="lowerRoman"/>
      <w:lvlText w:val="%3."/>
      <w:lvlJc w:val="right"/>
      <w:pPr>
        <w:ind w:left="6882" w:hanging="480"/>
      </w:pPr>
    </w:lvl>
    <w:lvl w:ilvl="3" w:tplc="0409000F" w:tentative="1">
      <w:start w:val="1"/>
      <w:numFmt w:val="decimal"/>
      <w:lvlText w:val="%4."/>
      <w:lvlJc w:val="left"/>
      <w:pPr>
        <w:ind w:left="73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842" w:hanging="480"/>
      </w:pPr>
    </w:lvl>
    <w:lvl w:ilvl="5" w:tplc="0409001B" w:tentative="1">
      <w:start w:val="1"/>
      <w:numFmt w:val="lowerRoman"/>
      <w:lvlText w:val="%6."/>
      <w:lvlJc w:val="right"/>
      <w:pPr>
        <w:ind w:left="8322" w:hanging="480"/>
      </w:pPr>
    </w:lvl>
    <w:lvl w:ilvl="6" w:tplc="0409000F" w:tentative="1">
      <w:start w:val="1"/>
      <w:numFmt w:val="decimal"/>
      <w:lvlText w:val="%7."/>
      <w:lvlJc w:val="left"/>
      <w:pPr>
        <w:ind w:left="88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9282" w:hanging="480"/>
      </w:pPr>
    </w:lvl>
    <w:lvl w:ilvl="8" w:tplc="0409001B" w:tentative="1">
      <w:start w:val="1"/>
      <w:numFmt w:val="lowerRoman"/>
      <w:lvlText w:val="%9."/>
      <w:lvlJc w:val="right"/>
      <w:pPr>
        <w:ind w:left="9762" w:hanging="480"/>
      </w:pPr>
    </w:lvl>
  </w:abstractNum>
  <w:abstractNum w:abstractNumId="9">
    <w:nsid w:val="59E6105C"/>
    <w:multiLevelType w:val="hybridMultilevel"/>
    <w:tmpl w:val="5C6281B0"/>
    <w:lvl w:ilvl="0" w:tplc="AF28104C">
      <w:start w:val="1"/>
      <w:numFmt w:val="taiwaneseCountingThousand"/>
      <w:lvlText w:val="%1、"/>
      <w:lvlJc w:val="left"/>
      <w:pPr>
        <w:ind w:left="8277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8757" w:hanging="480"/>
      </w:pPr>
    </w:lvl>
    <w:lvl w:ilvl="2" w:tplc="0409001B" w:tentative="1">
      <w:start w:val="1"/>
      <w:numFmt w:val="lowerRoman"/>
      <w:lvlText w:val="%3."/>
      <w:lvlJc w:val="right"/>
      <w:pPr>
        <w:ind w:left="9237" w:hanging="480"/>
      </w:pPr>
    </w:lvl>
    <w:lvl w:ilvl="3" w:tplc="0409000F" w:tentative="1">
      <w:start w:val="1"/>
      <w:numFmt w:val="decimal"/>
      <w:lvlText w:val="%4."/>
      <w:lvlJc w:val="left"/>
      <w:pPr>
        <w:ind w:left="97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0197" w:hanging="480"/>
      </w:pPr>
    </w:lvl>
    <w:lvl w:ilvl="5" w:tplc="0409001B" w:tentative="1">
      <w:start w:val="1"/>
      <w:numFmt w:val="lowerRoman"/>
      <w:lvlText w:val="%6."/>
      <w:lvlJc w:val="right"/>
      <w:pPr>
        <w:ind w:left="10677" w:hanging="480"/>
      </w:pPr>
    </w:lvl>
    <w:lvl w:ilvl="6" w:tplc="0409000F" w:tentative="1">
      <w:start w:val="1"/>
      <w:numFmt w:val="decimal"/>
      <w:lvlText w:val="%7."/>
      <w:lvlJc w:val="left"/>
      <w:pPr>
        <w:ind w:left="111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1637" w:hanging="480"/>
      </w:pPr>
    </w:lvl>
    <w:lvl w:ilvl="8" w:tplc="0409001B" w:tentative="1">
      <w:start w:val="1"/>
      <w:numFmt w:val="lowerRoman"/>
      <w:lvlText w:val="%9."/>
      <w:lvlJc w:val="right"/>
      <w:pPr>
        <w:ind w:left="12117" w:hanging="480"/>
      </w:pPr>
    </w:lvl>
  </w:abstractNum>
  <w:abstractNum w:abstractNumId="10">
    <w:nsid w:val="5C1D7FEB"/>
    <w:multiLevelType w:val="hybridMultilevel"/>
    <w:tmpl w:val="BFC6813C"/>
    <w:lvl w:ilvl="0" w:tplc="70749A32">
      <w:start w:val="1"/>
      <w:numFmt w:val="taiwaneseCountingThousand"/>
      <w:lvlText w:val="%1、"/>
      <w:lvlJc w:val="left"/>
      <w:pPr>
        <w:ind w:left="1047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1">
    <w:nsid w:val="68751DD5"/>
    <w:multiLevelType w:val="hybridMultilevel"/>
    <w:tmpl w:val="78ACD278"/>
    <w:lvl w:ilvl="0" w:tplc="6884F5A8">
      <w:start w:val="1"/>
      <w:numFmt w:val="ideographLegalTraditional"/>
      <w:lvlText w:val="%1、"/>
      <w:lvlJc w:val="left"/>
      <w:pPr>
        <w:ind w:left="1811" w:hanging="480"/>
      </w:pPr>
      <w:rPr>
        <w:b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2">
    <w:nsid w:val="6DD132C6"/>
    <w:multiLevelType w:val="hybridMultilevel"/>
    <w:tmpl w:val="1C2AC766"/>
    <w:lvl w:ilvl="0" w:tplc="04090017">
      <w:start w:val="1"/>
      <w:numFmt w:val="ideographLegalTraditional"/>
      <w:lvlText w:val="%1、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3">
    <w:nsid w:val="781F0AC2"/>
    <w:multiLevelType w:val="hybridMultilevel"/>
    <w:tmpl w:val="A9B03DD0"/>
    <w:lvl w:ilvl="0" w:tplc="2EF01EE6">
      <w:start w:val="1"/>
      <w:numFmt w:val="taiwaneseCountingThousand"/>
      <w:lvlText w:val="（%1）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9"/>
  </w:num>
  <w:num w:numId="5">
    <w:abstractNumId w:val="3"/>
  </w:num>
  <w:num w:numId="6">
    <w:abstractNumId w:val="4"/>
  </w:num>
  <w:num w:numId="7">
    <w:abstractNumId w:val="1"/>
  </w:num>
  <w:num w:numId="8">
    <w:abstractNumId w:val="5"/>
  </w:num>
  <w:num w:numId="9">
    <w:abstractNumId w:val="8"/>
  </w:num>
  <w:num w:numId="10">
    <w:abstractNumId w:val="0"/>
  </w:num>
  <w:num w:numId="11">
    <w:abstractNumId w:val="12"/>
  </w:num>
  <w:num w:numId="12">
    <w:abstractNumId w:val="11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FD1"/>
    <w:rsid w:val="00053782"/>
    <w:rsid w:val="000A63EE"/>
    <w:rsid w:val="00156387"/>
    <w:rsid w:val="00166FC6"/>
    <w:rsid w:val="00174F2C"/>
    <w:rsid w:val="0018657F"/>
    <w:rsid w:val="001B6A8C"/>
    <w:rsid w:val="00296A38"/>
    <w:rsid w:val="002B41FB"/>
    <w:rsid w:val="002D1401"/>
    <w:rsid w:val="00310A41"/>
    <w:rsid w:val="0038159C"/>
    <w:rsid w:val="003833A9"/>
    <w:rsid w:val="003B3DB4"/>
    <w:rsid w:val="003C2A4F"/>
    <w:rsid w:val="00413D9F"/>
    <w:rsid w:val="00457F20"/>
    <w:rsid w:val="00481177"/>
    <w:rsid w:val="004B5631"/>
    <w:rsid w:val="004F6FCD"/>
    <w:rsid w:val="00547A85"/>
    <w:rsid w:val="00547F94"/>
    <w:rsid w:val="00551DEC"/>
    <w:rsid w:val="00572776"/>
    <w:rsid w:val="005A1ED5"/>
    <w:rsid w:val="005B7240"/>
    <w:rsid w:val="005E7117"/>
    <w:rsid w:val="00606F40"/>
    <w:rsid w:val="00664F21"/>
    <w:rsid w:val="006775A3"/>
    <w:rsid w:val="006C122E"/>
    <w:rsid w:val="006C4AF2"/>
    <w:rsid w:val="006C7F3A"/>
    <w:rsid w:val="0078007F"/>
    <w:rsid w:val="007D0E4B"/>
    <w:rsid w:val="008243C0"/>
    <w:rsid w:val="00857EBE"/>
    <w:rsid w:val="00862FD1"/>
    <w:rsid w:val="008C1A15"/>
    <w:rsid w:val="008D7CCC"/>
    <w:rsid w:val="008E1B62"/>
    <w:rsid w:val="008F7D10"/>
    <w:rsid w:val="00911C4E"/>
    <w:rsid w:val="009550AD"/>
    <w:rsid w:val="00976CF7"/>
    <w:rsid w:val="009A32C4"/>
    <w:rsid w:val="009A3B75"/>
    <w:rsid w:val="009E3F61"/>
    <w:rsid w:val="00A05016"/>
    <w:rsid w:val="00A44583"/>
    <w:rsid w:val="00A448C9"/>
    <w:rsid w:val="00A72783"/>
    <w:rsid w:val="00A73AF0"/>
    <w:rsid w:val="00B007BF"/>
    <w:rsid w:val="00B07FF6"/>
    <w:rsid w:val="00B55F4A"/>
    <w:rsid w:val="00B760AB"/>
    <w:rsid w:val="00BA67E0"/>
    <w:rsid w:val="00BC4F2C"/>
    <w:rsid w:val="00BF207F"/>
    <w:rsid w:val="00C1182D"/>
    <w:rsid w:val="00C37CC3"/>
    <w:rsid w:val="00C41842"/>
    <w:rsid w:val="00C50869"/>
    <w:rsid w:val="00C867A4"/>
    <w:rsid w:val="00CD11C7"/>
    <w:rsid w:val="00DA3557"/>
    <w:rsid w:val="00DB0257"/>
    <w:rsid w:val="00DD1CAD"/>
    <w:rsid w:val="00E25837"/>
    <w:rsid w:val="00E53550"/>
    <w:rsid w:val="00EC5BB0"/>
    <w:rsid w:val="00ED0A87"/>
    <w:rsid w:val="00EF11B5"/>
    <w:rsid w:val="00EF13A2"/>
    <w:rsid w:val="00F678E7"/>
    <w:rsid w:val="00F823ED"/>
    <w:rsid w:val="00F956C3"/>
    <w:rsid w:val="00FE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FD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62FD1"/>
    <w:pPr>
      <w:ind w:leftChars="200" w:left="480"/>
    </w:pPr>
  </w:style>
  <w:style w:type="table" w:styleId="a5">
    <w:name w:val="Table Grid"/>
    <w:basedOn w:val="a1"/>
    <w:uiPriority w:val="59"/>
    <w:rsid w:val="00862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55F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55F4A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55F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B55F4A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C4F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BC4F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清單段落 字元"/>
    <w:link w:val="a3"/>
    <w:uiPriority w:val="34"/>
    <w:rsid w:val="008C1A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FD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62FD1"/>
    <w:pPr>
      <w:ind w:leftChars="200" w:left="480"/>
    </w:pPr>
  </w:style>
  <w:style w:type="table" w:styleId="a5">
    <w:name w:val="Table Grid"/>
    <w:basedOn w:val="a1"/>
    <w:uiPriority w:val="59"/>
    <w:rsid w:val="00862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55F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55F4A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55F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B55F4A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C4F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BC4F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清單段落 字元"/>
    <w:link w:val="a3"/>
    <w:uiPriority w:val="34"/>
    <w:rsid w:val="008C1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006CF-4B3A-4A27-8790-56BCE8ECE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謝勝隆</dc:creator>
  <cp:lastModifiedBy>User</cp:lastModifiedBy>
  <cp:revision>11</cp:revision>
  <cp:lastPrinted>2016-12-08T02:39:00Z</cp:lastPrinted>
  <dcterms:created xsi:type="dcterms:W3CDTF">2016-12-08T01:11:00Z</dcterms:created>
  <dcterms:modified xsi:type="dcterms:W3CDTF">2016-12-09T01:05:00Z</dcterms:modified>
</cp:coreProperties>
</file>