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6102" w:rsidRDefault="00D87672">
      <w:pPr>
        <w:pStyle w:val="af0"/>
        <w:ind w:left="480" w:hanging="480"/>
      </w:pPr>
      <w:r>
        <w:tab/>
      </w:r>
    </w:p>
    <w:p w:rsidR="00946102" w:rsidRDefault="00946102">
      <w:pPr>
        <w:pStyle w:val="af0"/>
        <w:ind w:left="480" w:hanging="480"/>
      </w:pPr>
    </w:p>
    <w:p w:rsidR="00946102" w:rsidRDefault="00946102">
      <w:pPr>
        <w:pStyle w:val="af0"/>
        <w:ind w:left="199" w:hanging="199"/>
      </w:pPr>
    </w:p>
    <w:p w:rsidR="00946102" w:rsidRDefault="00D87672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臺北市中山區中山國民小學</w:t>
      </w:r>
    </w:p>
    <w:p w:rsidR="00946102" w:rsidRDefault="00D87672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校園災害防救計畫</w:t>
      </w:r>
    </w:p>
    <w:p w:rsidR="00946102" w:rsidRDefault="00946102">
      <w:pPr>
        <w:jc w:val="center"/>
        <w:rPr>
          <w:b/>
          <w:sz w:val="56"/>
          <w:szCs w:val="56"/>
        </w:rPr>
      </w:pPr>
    </w:p>
    <w:p w:rsidR="00946102" w:rsidRDefault="00D87672">
      <w:pPr>
        <w:jc w:val="center"/>
      </w:pPr>
      <w:r>
        <w:rPr>
          <w:b/>
          <w:noProof/>
          <w:sz w:val="56"/>
          <w:szCs w:val="56"/>
        </w:rPr>
        <w:drawing>
          <wp:inline distT="0" distB="0" distL="0" distR="0">
            <wp:extent cx="5261613" cy="5267328"/>
            <wp:effectExtent l="0" t="0" r="0" b="9522"/>
            <wp:docPr id="1" name="圖片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1613" cy="526732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946102" w:rsidRDefault="00946102">
      <w:pPr>
        <w:jc w:val="center"/>
        <w:rPr>
          <w:b/>
          <w:sz w:val="56"/>
          <w:szCs w:val="56"/>
        </w:rPr>
      </w:pPr>
    </w:p>
    <w:p w:rsidR="00946102" w:rsidRDefault="00946102">
      <w:pPr>
        <w:jc w:val="center"/>
        <w:rPr>
          <w:b/>
          <w:sz w:val="56"/>
          <w:szCs w:val="56"/>
        </w:rPr>
      </w:pPr>
    </w:p>
    <w:p w:rsidR="00946102" w:rsidRDefault="00946102">
      <w:pPr>
        <w:jc w:val="center"/>
      </w:pPr>
    </w:p>
    <w:p w:rsidR="00946102" w:rsidRDefault="00946102">
      <w:pPr>
        <w:jc w:val="center"/>
      </w:pPr>
    </w:p>
    <w:p w:rsidR="00946102" w:rsidRDefault="00CC0C34">
      <w:pPr>
        <w:rPr>
          <w:b/>
          <w:sz w:val="56"/>
          <w:szCs w:val="5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727710</wp:posOffset>
                </wp:positionH>
                <wp:positionV relativeFrom="paragraph">
                  <wp:posOffset>52070</wp:posOffset>
                </wp:positionV>
                <wp:extent cx="4524375" cy="1828800"/>
                <wp:effectExtent l="0" t="0" r="0" b="3810"/>
                <wp:wrapNone/>
                <wp:docPr id="2" name="文字方塊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3A1C7B" w:rsidRDefault="003A1C7B">
                            <w:pPr>
                              <w:rPr>
                                <w:b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b/>
                                <w:sz w:val="60"/>
                                <w:szCs w:val="60"/>
                              </w:rPr>
                              <w:t>中華民國</w:t>
                            </w:r>
                            <w:r>
                              <w:rPr>
                                <w:b/>
                                <w:sz w:val="60"/>
                                <w:szCs w:val="60"/>
                              </w:rPr>
                              <w:t>112</w:t>
                            </w:r>
                            <w:r>
                              <w:rPr>
                                <w:b/>
                                <w:sz w:val="60"/>
                                <w:szCs w:val="60"/>
                              </w:rPr>
                              <w:t>年</w:t>
                            </w:r>
                            <w:r>
                              <w:rPr>
                                <w:b/>
                                <w:sz w:val="60"/>
                                <w:szCs w:val="60"/>
                              </w:rPr>
                              <w:t>8</w:t>
                            </w:r>
                            <w:r>
                              <w:rPr>
                                <w:b/>
                                <w:sz w:val="60"/>
                                <w:szCs w:val="60"/>
                              </w:rPr>
                              <w:t>月</w:t>
                            </w:r>
                            <w:r>
                              <w:rPr>
                                <w:b/>
                                <w:sz w:val="60"/>
                                <w:szCs w:val="60"/>
                              </w:rPr>
                              <w:t>24</w:t>
                            </w:r>
                            <w:r>
                              <w:rPr>
                                <w:b/>
                                <w:sz w:val="60"/>
                                <w:szCs w:val="60"/>
                              </w:rPr>
                              <w:t>日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39" o:spid="_x0000_s1026" type="#_x0000_t202" style="position:absolute;margin-left:57.3pt;margin-top:4.1pt;width:356.25pt;height:2in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" filled="f" stroked="f">
                <v:textbox style="mso-fit-shape-to-text:t">
                  <w:txbxContent>
                    <w:p w:rsidR="003A1C7B" w:rsidRDefault="003A1C7B">
                      <w:pPr>
                        <w:rPr>
                          <w:b/>
                          <w:sz w:val="60"/>
                          <w:szCs w:val="60"/>
                        </w:rPr>
                      </w:pPr>
                      <w:r>
                        <w:rPr>
                          <w:b/>
                          <w:sz w:val="60"/>
                          <w:szCs w:val="60"/>
                        </w:rPr>
                        <w:t>中華民國</w:t>
                      </w:r>
                      <w:r>
                        <w:rPr>
                          <w:b/>
                          <w:sz w:val="60"/>
                          <w:szCs w:val="60"/>
                        </w:rPr>
                        <w:t>112</w:t>
                      </w:r>
                      <w:r>
                        <w:rPr>
                          <w:b/>
                          <w:sz w:val="60"/>
                          <w:szCs w:val="60"/>
                        </w:rPr>
                        <w:t>年</w:t>
                      </w:r>
                      <w:r>
                        <w:rPr>
                          <w:b/>
                          <w:sz w:val="60"/>
                          <w:szCs w:val="60"/>
                        </w:rPr>
                        <w:t>8</w:t>
                      </w:r>
                      <w:r>
                        <w:rPr>
                          <w:b/>
                          <w:sz w:val="60"/>
                          <w:szCs w:val="60"/>
                        </w:rPr>
                        <w:t>月</w:t>
                      </w:r>
                      <w:r>
                        <w:rPr>
                          <w:b/>
                          <w:sz w:val="60"/>
                          <w:szCs w:val="60"/>
                        </w:rPr>
                        <w:t>24</w:t>
                      </w:r>
                      <w:r>
                        <w:rPr>
                          <w:b/>
                          <w:sz w:val="60"/>
                          <w:szCs w:val="60"/>
                        </w:rPr>
                        <w:t>日</w:t>
                      </w:r>
                    </w:p>
                  </w:txbxContent>
                </v:textbox>
              </v:shape>
            </w:pict>
          </mc:Fallback>
        </mc:AlternateContent>
      </w:r>
    </w:p>
    <w:p w:rsidR="00946102" w:rsidRDefault="00946102">
      <w:pPr>
        <w:jc w:val="center"/>
        <w:rPr>
          <w:b/>
          <w:sz w:val="56"/>
          <w:szCs w:val="56"/>
        </w:rPr>
      </w:pPr>
    </w:p>
    <w:p w:rsidR="00946102" w:rsidRDefault="00D87672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lastRenderedPageBreak/>
        <w:t>【本文】</w:t>
      </w:r>
    </w:p>
    <w:p w:rsidR="00946102" w:rsidRDefault="00946102">
      <w:pPr>
        <w:jc w:val="center"/>
        <w:rPr>
          <w:b/>
          <w:sz w:val="56"/>
          <w:szCs w:val="56"/>
        </w:rPr>
      </w:pPr>
    </w:p>
    <w:p w:rsidR="00946102" w:rsidRDefault="00D87672">
      <w:pPr>
        <w:jc w:val="center"/>
      </w:pPr>
      <w:r>
        <w:rPr>
          <w:b/>
          <w:noProof/>
          <w:sz w:val="56"/>
          <w:szCs w:val="56"/>
        </w:rPr>
        <w:drawing>
          <wp:inline distT="0" distB="0" distL="0" distR="0">
            <wp:extent cx="3722348" cy="3726390"/>
            <wp:effectExtent l="0" t="0" r="0" b="7410"/>
            <wp:docPr id="3" name="圖片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2348" cy="372639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946102" w:rsidRDefault="00946102">
      <w:pPr>
        <w:pStyle w:val="af0"/>
        <w:ind w:left="480" w:hanging="480"/>
      </w:pPr>
    </w:p>
    <w:tbl>
      <w:tblPr>
        <w:tblW w:w="8389" w:type="dxa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838"/>
        <w:gridCol w:w="4551"/>
      </w:tblGrid>
      <w:tr w:rsidR="00946102">
        <w:trPr>
          <w:trHeight w:val="679"/>
          <w:jc w:val="center"/>
        </w:trPr>
        <w:tc>
          <w:tcPr>
            <w:tcW w:w="3838" w:type="dxa"/>
            <w:tcBorders>
              <w:top w:val="double" w:sz="6" w:space="0" w:color="000000"/>
              <w:lef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bookmarkStart w:id="0" w:name="_Hlk36630384"/>
            <w:r>
              <w:rPr>
                <w:b/>
                <w:bCs/>
                <w:color w:val="auto"/>
                <w:sz w:val="32"/>
                <w:szCs w:val="32"/>
              </w:rPr>
              <w:t>本文共印製</w:t>
            </w:r>
            <w:r>
              <w:rPr>
                <w:b/>
                <w:bCs/>
                <w:color w:val="auto"/>
                <w:sz w:val="32"/>
                <w:szCs w:val="32"/>
              </w:rPr>
              <w:t xml:space="preserve"> 4 </w:t>
            </w:r>
            <w:r>
              <w:rPr>
                <w:b/>
                <w:bCs/>
                <w:color w:val="auto"/>
                <w:sz w:val="32"/>
                <w:szCs w:val="32"/>
              </w:rPr>
              <w:t>份</w:t>
            </w:r>
          </w:p>
        </w:tc>
        <w:tc>
          <w:tcPr>
            <w:tcW w:w="4551" w:type="dxa"/>
            <w:tcBorders>
              <w:top w:val="double" w:sz="6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r>
              <w:rPr>
                <w:b/>
                <w:bCs/>
                <w:color w:val="auto"/>
                <w:sz w:val="32"/>
                <w:szCs w:val="32"/>
              </w:rPr>
              <w:t>持有人如下</w:t>
            </w:r>
          </w:p>
        </w:tc>
      </w:tr>
      <w:tr w:rsidR="00946102">
        <w:trPr>
          <w:trHeight w:val="679"/>
          <w:jc w:val="center"/>
        </w:trPr>
        <w:tc>
          <w:tcPr>
            <w:tcW w:w="3838" w:type="dxa"/>
            <w:tcBorders>
              <w:lef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0" w:after="0"/>
              <w:ind w:left="48" w:right="48"/>
              <w:jc w:val="left"/>
              <w:rPr>
                <w:color w:val="auto"/>
                <w:sz w:val="32"/>
                <w:szCs w:val="32"/>
              </w:rPr>
            </w:pPr>
            <w:r>
              <w:rPr>
                <w:color w:val="auto"/>
                <w:sz w:val="32"/>
                <w:szCs w:val="32"/>
              </w:rPr>
              <w:t>指揮官：</w:t>
            </w:r>
          </w:p>
        </w:tc>
        <w:tc>
          <w:tcPr>
            <w:tcW w:w="4551" w:type="dxa"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0" w:after="0"/>
              <w:ind w:left="48" w:right="48"/>
              <w:rPr>
                <w:sz w:val="32"/>
              </w:rPr>
            </w:pPr>
            <w:r>
              <w:rPr>
                <w:sz w:val="32"/>
              </w:rPr>
              <w:t>校</w:t>
            </w:r>
            <w:r w:rsidR="00E83B6D">
              <w:rPr>
                <w:rFonts w:hint="eastAsia"/>
                <w:sz w:val="32"/>
              </w:rPr>
              <w:t xml:space="preserve">        </w:t>
            </w:r>
            <w:r>
              <w:rPr>
                <w:sz w:val="32"/>
              </w:rPr>
              <w:t>長</w:t>
            </w:r>
            <w:r w:rsidR="00E83B6D">
              <w:rPr>
                <w:rFonts w:hint="eastAsia"/>
                <w:sz w:val="32"/>
              </w:rPr>
              <w:t>：</w:t>
            </w:r>
            <w:r w:rsidR="000A7B65">
              <w:rPr>
                <w:sz w:val="32"/>
              </w:rPr>
              <w:t>翁明達</w:t>
            </w:r>
          </w:p>
        </w:tc>
      </w:tr>
      <w:tr w:rsidR="00946102">
        <w:trPr>
          <w:trHeight w:val="679"/>
          <w:jc w:val="center"/>
        </w:trPr>
        <w:tc>
          <w:tcPr>
            <w:tcW w:w="3838" w:type="dxa"/>
            <w:tcBorders>
              <w:lef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0" w:after="0"/>
              <w:ind w:left="48" w:right="48"/>
              <w:jc w:val="left"/>
              <w:rPr>
                <w:color w:val="auto"/>
                <w:sz w:val="32"/>
                <w:szCs w:val="32"/>
              </w:rPr>
            </w:pPr>
            <w:r>
              <w:rPr>
                <w:color w:val="auto"/>
                <w:sz w:val="32"/>
                <w:szCs w:val="32"/>
              </w:rPr>
              <w:t>發言人：</w:t>
            </w:r>
          </w:p>
        </w:tc>
        <w:tc>
          <w:tcPr>
            <w:tcW w:w="4551" w:type="dxa"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E83B6D">
            <w:pPr>
              <w:pStyle w:val="afd"/>
              <w:spacing w:before="0" w:after="0"/>
              <w:ind w:left="48" w:right="48"/>
              <w:rPr>
                <w:sz w:val="32"/>
              </w:rPr>
            </w:pPr>
            <w:r>
              <w:rPr>
                <w:sz w:val="32"/>
              </w:rPr>
              <w:t>學務主任</w:t>
            </w:r>
            <w:r w:rsidR="00E83B6D">
              <w:rPr>
                <w:rFonts w:hint="eastAsia"/>
                <w:sz w:val="32"/>
              </w:rPr>
              <w:t>：</w:t>
            </w:r>
            <w:r w:rsidR="000A7B65">
              <w:rPr>
                <w:rFonts w:hint="eastAsia"/>
                <w:sz w:val="32"/>
              </w:rPr>
              <w:t>王膺涵</w:t>
            </w:r>
          </w:p>
        </w:tc>
      </w:tr>
      <w:tr w:rsidR="00946102">
        <w:trPr>
          <w:trHeight w:val="679"/>
          <w:jc w:val="center"/>
        </w:trPr>
        <w:tc>
          <w:tcPr>
            <w:tcW w:w="3838" w:type="dxa"/>
            <w:tcBorders>
              <w:lef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0" w:after="0"/>
              <w:ind w:left="48" w:right="48"/>
              <w:jc w:val="left"/>
              <w:rPr>
                <w:color w:val="auto"/>
                <w:sz w:val="32"/>
                <w:szCs w:val="32"/>
              </w:rPr>
            </w:pPr>
            <w:r>
              <w:rPr>
                <w:color w:val="auto"/>
                <w:sz w:val="32"/>
                <w:szCs w:val="32"/>
              </w:rPr>
              <w:t>防災業務負責人</w:t>
            </w:r>
            <w:r>
              <w:rPr>
                <w:color w:val="auto"/>
                <w:sz w:val="32"/>
                <w:szCs w:val="32"/>
              </w:rPr>
              <w:t>1</w:t>
            </w:r>
            <w:r>
              <w:rPr>
                <w:color w:val="auto"/>
                <w:sz w:val="32"/>
                <w:szCs w:val="32"/>
              </w:rPr>
              <w:t>：</w:t>
            </w:r>
          </w:p>
        </w:tc>
        <w:tc>
          <w:tcPr>
            <w:tcW w:w="4551" w:type="dxa"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0" w:after="0"/>
              <w:ind w:right="48"/>
              <w:rPr>
                <w:sz w:val="32"/>
              </w:rPr>
            </w:pPr>
            <w:r>
              <w:rPr>
                <w:sz w:val="32"/>
              </w:rPr>
              <w:t>生教組長</w:t>
            </w:r>
            <w:r w:rsidR="00E83B6D">
              <w:rPr>
                <w:rFonts w:hint="eastAsia"/>
                <w:sz w:val="32"/>
              </w:rPr>
              <w:t>：</w:t>
            </w:r>
            <w:r w:rsidR="00484D11">
              <w:rPr>
                <w:rFonts w:hint="eastAsia"/>
                <w:sz w:val="32"/>
              </w:rPr>
              <w:t>邱家平</w:t>
            </w:r>
          </w:p>
        </w:tc>
      </w:tr>
      <w:tr w:rsidR="00946102">
        <w:trPr>
          <w:trHeight w:val="679"/>
          <w:jc w:val="center"/>
        </w:trPr>
        <w:tc>
          <w:tcPr>
            <w:tcW w:w="3838" w:type="dxa"/>
            <w:tcBorders>
              <w:lef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0" w:after="0"/>
              <w:ind w:left="48" w:right="48"/>
              <w:jc w:val="left"/>
              <w:rPr>
                <w:color w:val="auto"/>
                <w:sz w:val="32"/>
                <w:szCs w:val="32"/>
              </w:rPr>
            </w:pPr>
            <w:r>
              <w:rPr>
                <w:color w:val="auto"/>
                <w:sz w:val="32"/>
                <w:szCs w:val="32"/>
              </w:rPr>
              <w:t>防災業務負責人</w:t>
            </w:r>
            <w:r>
              <w:rPr>
                <w:color w:val="auto"/>
                <w:sz w:val="32"/>
                <w:szCs w:val="32"/>
              </w:rPr>
              <w:t>2</w:t>
            </w:r>
            <w:r>
              <w:rPr>
                <w:color w:val="auto"/>
                <w:sz w:val="32"/>
                <w:szCs w:val="32"/>
              </w:rPr>
              <w:t>：</w:t>
            </w:r>
          </w:p>
        </w:tc>
        <w:tc>
          <w:tcPr>
            <w:tcW w:w="4551" w:type="dxa"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033E5" w:rsidP="008625A7">
            <w:pPr>
              <w:pStyle w:val="afd"/>
              <w:spacing w:before="0" w:after="0"/>
              <w:ind w:left="48" w:right="48"/>
              <w:rPr>
                <w:sz w:val="32"/>
              </w:rPr>
            </w:pPr>
            <w:r>
              <w:rPr>
                <w:sz w:val="32"/>
              </w:rPr>
              <w:t>事務組長</w:t>
            </w:r>
            <w:r>
              <w:rPr>
                <w:sz w:val="32"/>
              </w:rPr>
              <w:t xml:space="preserve"> </w:t>
            </w:r>
            <w:r>
              <w:rPr>
                <w:rFonts w:hint="eastAsia"/>
                <w:sz w:val="32"/>
              </w:rPr>
              <w:t>：</w:t>
            </w:r>
            <w:r w:rsidR="003A1C7B">
              <w:rPr>
                <w:rFonts w:hint="eastAsia"/>
                <w:sz w:val="32"/>
              </w:rPr>
              <w:t>黃淑霞</w:t>
            </w:r>
          </w:p>
        </w:tc>
      </w:tr>
      <w:tr w:rsidR="00946102">
        <w:trPr>
          <w:trHeight w:val="679"/>
          <w:jc w:val="center"/>
        </w:trPr>
        <w:tc>
          <w:tcPr>
            <w:tcW w:w="3838" w:type="dxa"/>
            <w:tcBorders>
              <w:left w:val="double" w:sz="6" w:space="0" w:color="000000"/>
              <w:bottom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0" w:after="0"/>
              <w:ind w:left="48" w:right="48"/>
              <w:jc w:val="left"/>
              <w:rPr>
                <w:color w:val="auto"/>
                <w:sz w:val="32"/>
                <w:szCs w:val="32"/>
              </w:rPr>
            </w:pPr>
            <w:r>
              <w:rPr>
                <w:color w:val="auto"/>
                <w:sz w:val="32"/>
                <w:szCs w:val="32"/>
              </w:rPr>
              <w:t>防災避難箱：</w:t>
            </w:r>
          </w:p>
        </w:tc>
        <w:tc>
          <w:tcPr>
            <w:tcW w:w="4551" w:type="dxa"/>
            <w:tcBorders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0" w:after="0"/>
              <w:ind w:left="48" w:right="48"/>
            </w:pPr>
            <w:r>
              <w:rPr>
                <w:sz w:val="32"/>
              </w:rPr>
              <w:t>學務處</w:t>
            </w:r>
          </w:p>
        </w:tc>
      </w:tr>
      <w:bookmarkEnd w:id="0"/>
    </w:tbl>
    <w:p w:rsidR="00946102" w:rsidRDefault="00946102">
      <w:pPr>
        <w:pStyle w:val="af0"/>
        <w:ind w:left="0" w:firstLine="0"/>
      </w:pPr>
    </w:p>
    <w:p w:rsidR="00946102" w:rsidRDefault="00946102">
      <w:pPr>
        <w:pStyle w:val="af0"/>
        <w:ind w:left="480" w:hanging="480"/>
      </w:pPr>
    </w:p>
    <w:p w:rsidR="00946102" w:rsidRDefault="00946102">
      <w:pPr>
        <w:pStyle w:val="af0"/>
        <w:ind w:left="480" w:hanging="480"/>
      </w:pPr>
    </w:p>
    <w:p w:rsidR="00946102" w:rsidRDefault="00946102">
      <w:pPr>
        <w:pStyle w:val="af0"/>
        <w:ind w:left="480" w:hanging="480"/>
      </w:pPr>
    </w:p>
    <w:p w:rsidR="00946102" w:rsidRDefault="00946102">
      <w:pPr>
        <w:pStyle w:val="af0"/>
        <w:ind w:left="480" w:hanging="480"/>
      </w:pPr>
    </w:p>
    <w:p w:rsidR="00946102" w:rsidRDefault="00946102">
      <w:pPr>
        <w:pStyle w:val="af0"/>
        <w:ind w:left="480" w:hanging="480"/>
      </w:pPr>
    </w:p>
    <w:p w:rsidR="00946102" w:rsidRDefault="00946102">
      <w:pPr>
        <w:pStyle w:val="af0"/>
        <w:ind w:left="480" w:hanging="480"/>
      </w:pPr>
    </w:p>
    <w:p w:rsidR="00946102" w:rsidRDefault="00946102">
      <w:pPr>
        <w:pStyle w:val="af0"/>
        <w:ind w:left="480" w:hanging="480"/>
      </w:pPr>
    </w:p>
    <w:p w:rsidR="00946102" w:rsidRDefault="00D87672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中華民國</w:t>
      </w:r>
      <w:r>
        <w:rPr>
          <w:b/>
          <w:sz w:val="44"/>
          <w:szCs w:val="44"/>
        </w:rPr>
        <w:t>1</w:t>
      </w:r>
      <w:r w:rsidR="00E83B6D">
        <w:rPr>
          <w:rFonts w:hint="eastAsia"/>
          <w:b/>
          <w:sz w:val="44"/>
          <w:szCs w:val="44"/>
        </w:rPr>
        <w:t>1</w:t>
      </w:r>
      <w:r w:rsidR="008625A7">
        <w:rPr>
          <w:rFonts w:hint="eastAsia"/>
          <w:b/>
          <w:sz w:val="44"/>
          <w:szCs w:val="44"/>
        </w:rPr>
        <w:t>2</w:t>
      </w:r>
      <w:r>
        <w:rPr>
          <w:b/>
          <w:sz w:val="44"/>
          <w:szCs w:val="44"/>
        </w:rPr>
        <w:t>年</w:t>
      </w:r>
      <w:r w:rsidR="00036AEC">
        <w:rPr>
          <w:rFonts w:hint="eastAsia"/>
          <w:b/>
          <w:sz w:val="44"/>
          <w:szCs w:val="44"/>
        </w:rPr>
        <w:t>8</w:t>
      </w:r>
      <w:r>
        <w:rPr>
          <w:b/>
          <w:sz w:val="44"/>
          <w:szCs w:val="44"/>
        </w:rPr>
        <w:t>月</w:t>
      </w:r>
      <w:r w:rsidR="00036AEC">
        <w:rPr>
          <w:rFonts w:hint="eastAsia"/>
          <w:b/>
          <w:sz w:val="44"/>
          <w:szCs w:val="44"/>
        </w:rPr>
        <w:t>24</w:t>
      </w:r>
      <w:r>
        <w:rPr>
          <w:b/>
          <w:sz w:val="44"/>
          <w:szCs w:val="44"/>
        </w:rPr>
        <w:t>日</w:t>
      </w:r>
    </w:p>
    <w:p w:rsidR="00D43DAB" w:rsidRDefault="009F6A7C" w:rsidP="00D43DAB">
      <w:pPr>
        <w:pStyle w:val="1"/>
        <w:numPr>
          <w:ilvl w:val="0"/>
          <w:numId w:val="0"/>
        </w:numPr>
      </w:pPr>
      <w:r w:rsidRPr="009F6A7C">
        <w:rPr>
          <w:noProof/>
        </w:rPr>
        <w:lastRenderedPageBreak/>
        <w:drawing>
          <wp:inline distT="0" distB="0" distL="0" distR="0" wp14:anchorId="197DAA20" wp14:editId="2C972FE8">
            <wp:extent cx="5909215" cy="8870307"/>
            <wp:effectExtent l="0" t="0" r="0" b="762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899" r="4141"/>
                    <a:stretch/>
                  </pic:blipFill>
                  <pic:spPr bwMode="auto">
                    <a:xfrm>
                      <a:off x="0" y="0"/>
                      <a:ext cx="5915448" cy="8879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613E4">
        <w:t xml:space="preserve"> </w:t>
      </w:r>
    </w:p>
    <w:p w:rsidR="000613E4" w:rsidRDefault="000613E4" w:rsidP="008E7B34">
      <w:pPr>
        <w:pStyle w:val="1"/>
        <w:numPr>
          <w:ilvl w:val="0"/>
          <w:numId w:val="0"/>
        </w:numPr>
        <w:jc w:val="left"/>
      </w:pPr>
      <w:bookmarkStart w:id="1" w:name="_Toc32672234"/>
      <w:bookmarkStart w:id="2" w:name="_Toc33105266"/>
      <w:bookmarkStart w:id="3" w:name="_Toc39054950"/>
      <w:bookmarkStart w:id="4" w:name="_Toc45879635"/>
    </w:p>
    <w:p w:rsidR="008E7B34" w:rsidRDefault="00B8176D" w:rsidP="008E7B34">
      <w:pPr>
        <w:pStyle w:val="1"/>
        <w:numPr>
          <w:ilvl w:val="0"/>
          <w:numId w:val="0"/>
        </w:numPr>
        <w:jc w:val="left"/>
      </w:pPr>
      <w:r>
        <w:lastRenderedPageBreak/>
        <w:t>目錄</w:t>
      </w:r>
      <w:bookmarkEnd w:id="1"/>
      <w:bookmarkEnd w:id="2"/>
      <w:bookmarkEnd w:id="3"/>
      <w:bookmarkEnd w:id="4"/>
    </w:p>
    <w:p w:rsidR="008E7B34" w:rsidRDefault="003A1C7B" w:rsidP="008E7B34">
      <w:pPr>
        <w:pStyle w:val="14"/>
      </w:pPr>
      <w:hyperlink w:anchor="_Toc45879635" w:history="1">
        <w:r w:rsidR="008E7B34">
          <w:rPr>
            <w:rStyle w:val="ad"/>
          </w:rPr>
          <w:t>目錄</w:t>
        </w:r>
        <w:r w:rsidR="008E7B34">
          <w:tab/>
          <w:t>I</w:t>
        </w:r>
      </w:hyperlink>
    </w:p>
    <w:p w:rsidR="008E7B34" w:rsidRDefault="003A1C7B" w:rsidP="008E7B34">
      <w:pPr>
        <w:pStyle w:val="14"/>
      </w:pPr>
      <w:hyperlink w:anchor="_Toc45879636" w:history="1">
        <w:r w:rsidR="008E7B34">
          <w:rPr>
            <w:rStyle w:val="ad"/>
          </w:rPr>
          <w:t>圖目錄</w:t>
        </w:r>
        <w:r w:rsidR="008E7B34">
          <w:tab/>
          <w:t>II</w:t>
        </w:r>
      </w:hyperlink>
    </w:p>
    <w:p w:rsidR="008E7B34" w:rsidRDefault="003A1C7B" w:rsidP="008E7B34">
      <w:pPr>
        <w:pStyle w:val="14"/>
      </w:pPr>
      <w:hyperlink w:anchor="_Toc45879637" w:history="1">
        <w:r w:rsidR="008E7B34">
          <w:rPr>
            <w:rStyle w:val="ad"/>
          </w:rPr>
          <w:t>表目錄</w:t>
        </w:r>
        <w:r w:rsidR="008E7B34">
          <w:tab/>
          <w:t>III</w:t>
        </w:r>
      </w:hyperlink>
    </w:p>
    <w:p w:rsidR="008E7B34" w:rsidRDefault="003A1C7B" w:rsidP="008E7B34">
      <w:pPr>
        <w:pStyle w:val="14"/>
        <w:tabs>
          <w:tab w:val="right" w:leader="dot" w:pos="1200"/>
        </w:tabs>
      </w:pPr>
      <w:hyperlink w:anchor="_Toc45879638" w:history="1">
        <w:r w:rsidR="008E7B34">
          <w:rPr>
            <w:rStyle w:val="ad"/>
          </w:rPr>
          <w:t>第</w:t>
        </w:r>
        <w:r w:rsidR="008E7B34">
          <w:rPr>
            <w:rStyle w:val="ad"/>
          </w:rPr>
          <w:t>1</w:t>
        </w:r>
        <w:r w:rsidR="008E7B34">
          <w:rPr>
            <w:rStyle w:val="ad"/>
          </w:rPr>
          <w:t>篇</w:t>
        </w:r>
        <w:r w:rsidR="008E7B34">
          <w:rPr>
            <w:rFonts w:ascii="Calibri" w:eastAsia="新細明體" w:hAnsi="Calibri"/>
            <w:b w:val="0"/>
            <w:bCs w:val="0"/>
            <w:szCs w:val="22"/>
          </w:rPr>
          <w:tab/>
        </w:r>
        <w:r w:rsidR="008E7B34">
          <w:rPr>
            <w:rStyle w:val="ad"/>
          </w:rPr>
          <w:t>前言</w:t>
        </w:r>
        <w:r w:rsidR="008E7B34">
          <w:tab/>
          <w:t>1-1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39" w:history="1">
        <w:r w:rsidR="008E7B34">
          <w:rPr>
            <w:rStyle w:val="ad"/>
          </w:rPr>
          <w:t>1.1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依據</w:t>
        </w:r>
        <w:r w:rsidR="008E7B34">
          <w:tab/>
          <w:t>1-1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40" w:history="1">
        <w:r w:rsidR="008E7B34">
          <w:rPr>
            <w:rStyle w:val="ad"/>
          </w:rPr>
          <w:t>1.2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目的</w:t>
        </w:r>
        <w:r w:rsidR="008E7B34">
          <w:tab/>
          <w:t>1-1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41" w:history="1">
        <w:r w:rsidR="008E7B34">
          <w:rPr>
            <w:rStyle w:val="ad"/>
          </w:rPr>
          <w:t>1.3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架構</w:t>
        </w:r>
        <w:r w:rsidR="008E7B34">
          <w:tab/>
          <w:t>1-1</w:t>
        </w:r>
      </w:hyperlink>
    </w:p>
    <w:p w:rsidR="008E7B34" w:rsidRDefault="003A1C7B" w:rsidP="008E7B34">
      <w:pPr>
        <w:pStyle w:val="14"/>
        <w:tabs>
          <w:tab w:val="right" w:leader="dot" w:pos="1200"/>
        </w:tabs>
      </w:pPr>
      <w:hyperlink w:anchor="_Toc45879642" w:history="1">
        <w:r w:rsidR="008E7B34">
          <w:rPr>
            <w:rStyle w:val="ad"/>
          </w:rPr>
          <w:t>第</w:t>
        </w:r>
        <w:r w:rsidR="008E7B34">
          <w:rPr>
            <w:rStyle w:val="ad"/>
          </w:rPr>
          <w:t>2</w:t>
        </w:r>
        <w:r w:rsidR="008E7B34">
          <w:rPr>
            <w:rStyle w:val="ad"/>
          </w:rPr>
          <w:t>篇</w:t>
        </w:r>
        <w:r w:rsidR="008E7B34">
          <w:rPr>
            <w:rFonts w:ascii="Calibri" w:eastAsia="新細明體" w:hAnsi="Calibri"/>
            <w:b w:val="0"/>
            <w:bCs w:val="0"/>
            <w:szCs w:val="22"/>
          </w:rPr>
          <w:tab/>
        </w:r>
        <w:r w:rsidR="008E7B34">
          <w:rPr>
            <w:rStyle w:val="ad"/>
          </w:rPr>
          <w:t>學校概況</w:t>
        </w:r>
        <w:r w:rsidR="008E7B34">
          <w:tab/>
          <w:t>2-1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43" w:history="1">
        <w:r w:rsidR="008E7B34">
          <w:rPr>
            <w:rStyle w:val="ad"/>
          </w:rPr>
          <w:t>2.1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校園基本資料</w:t>
        </w:r>
        <w:r w:rsidR="008E7B34">
          <w:tab/>
          <w:t>2-1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44" w:history="1">
        <w:r w:rsidR="008E7B34">
          <w:rPr>
            <w:rStyle w:val="ad"/>
          </w:rPr>
          <w:t>2.2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校園周邊環境及土地使用狀況</w:t>
        </w:r>
        <w:r w:rsidR="008E7B34">
          <w:tab/>
          <w:t>2-1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45" w:history="1">
        <w:r w:rsidR="008E7B34">
          <w:rPr>
            <w:rStyle w:val="ad"/>
          </w:rPr>
          <w:t>2.3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校園平面配置</w:t>
        </w:r>
        <w:r w:rsidR="008E7B34">
          <w:tab/>
          <w:t>2-1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46" w:history="1">
        <w:r w:rsidR="008E7B34">
          <w:rPr>
            <w:rStyle w:val="ad"/>
          </w:rPr>
          <w:t>2.4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校園建築物資料</w:t>
        </w:r>
        <w:r w:rsidR="008E7B34">
          <w:tab/>
          <w:t>2-4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47" w:history="1">
        <w:r w:rsidR="008E7B34">
          <w:rPr>
            <w:rStyle w:val="ad"/>
          </w:rPr>
          <w:t>2.5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校園潛在災害評估及分析</w:t>
        </w:r>
        <w:r w:rsidR="008E7B34">
          <w:tab/>
          <w:t>2-12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48" w:history="1">
        <w:r w:rsidR="008E7B34">
          <w:rPr>
            <w:rStyle w:val="ad"/>
          </w:rPr>
          <w:t>2.6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校園災害防救組織</w:t>
        </w:r>
        <w:r w:rsidR="008E7B34">
          <w:tab/>
          <w:t>2-18</w:t>
        </w:r>
      </w:hyperlink>
    </w:p>
    <w:p w:rsidR="008E7B34" w:rsidRDefault="003A1C7B" w:rsidP="008E7B34">
      <w:pPr>
        <w:pStyle w:val="14"/>
        <w:tabs>
          <w:tab w:val="right" w:leader="dot" w:pos="1200"/>
        </w:tabs>
      </w:pPr>
      <w:hyperlink w:anchor="_Toc45879649" w:history="1">
        <w:r w:rsidR="008E7B34">
          <w:rPr>
            <w:rStyle w:val="ad"/>
          </w:rPr>
          <w:t>第</w:t>
        </w:r>
        <w:r w:rsidR="008E7B34">
          <w:rPr>
            <w:rStyle w:val="ad"/>
          </w:rPr>
          <w:t>3</w:t>
        </w:r>
        <w:r w:rsidR="008E7B34">
          <w:rPr>
            <w:rStyle w:val="ad"/>
          </w:rPr>
          <w:t>篇</w:t>
        </w:r>
        <w:r w:rsidR="008E7B34">
          <w:rPr>
            <w:rFonts w:ascii="Calibri" w:eastAsia="新細明體" w:hAnsi="Calibri"/>
            <w:b w:val="0"/>
            <w:bCs w:val="0"/>
            <w:szCs w:val="22"/>
          </w:rPr>
          <w:tab/>
        </w:r>
        <w:r w:rsidR="008E7B34">
          <w:rPr>
            <w:rStyle w:val="ad"/>
          </w:rPr>
          <w:t>減災整備階段</w:t>
        </w:r>
        <w:r w:rsidR="008E7B34">
          <w:tab/>
          <w:t>3-1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50" w:history="1">
        <w:r w:rsidR="008E7B34">
          <w:rPr>
            <w:rStyle w:val="ad"/>
          </w:rPr>
          <w:t>3.1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編列校園災害防救經費</w:t>
        </w:r>
        <w:r w:rsidR="008E7B34">
          <w:tab/>
          <w:t>3-1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51" w:history="1">
        <w:r w:rsidR="008E7B34">
          <w:rPr>
            <w:rStyle w:val="ad"/>
          </w:rPr>
          <w:t>3.2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校園安全準備工作</w:t>
        </w:r>
        <w:r w:rsidR="008E7B34">
          <w:tab/>
          <w:t>3-1</w:t>
        </w:r>
      </w:hyperlink>
    </w:p>
    <w:p w:rsidR="008E7B34" w:rsidRDefault="003A1C7B" w:rsidP="008E7B34">
      <w:pPr>
        <w:pStyle w:val="31"/>
        <w:tabs>
          <w:tab w:val="right" w:leader="dot" w:pos="9628"/>
        </w:tabs>
      </w:pPr>
      <w:hyperlink w:anchor="_Toc45879652" w:history="1">
        <w:r w:rsidR="008E7B34">
          <w:rPr>
            <w:rStyle w:val="ad"/>
            <w:w w:val="1"/>
            <w:kern w:val="0"/>
          </w:rPr>
          <w:t>3.2.1</w:t>
        </w:r>
        <w:r w:rsidR="008E7B34">
          <w:rPr>
            <w:rStyle w:val="ad"/>
          </w:rPr>
          <w:t xml:space="preserve">  </w:t>
        </w:r>
        <w:r w:rsidR="008E7B34">
          <w:rPr>
            <w:rStyle w:val="ad"/>
          </w:rPr>
          <w:t>校園環境安全自主調查、鑑定與改善</w:t>
        </w:r>
        <w:r w:rsidR="008E7B34">
          <w:tab/>
          <w:t>3-1</w:t>
        </w:r>
      </w:hyperlink>
    </w:p>
    <w:p w:rsidR="008E7B34" w:rsidRDefault="003A1C7B" w:rsidP="008E7B34">
      <w:pPr>
        <w:pStyle w:val="31"/>
        <w:tabs>
          <w:tab w:val="right" w:leader="dot" w:pos="9628"/>
        </w:tabs>
      </w:pPr>
      <w:hyperlink w:anchor="_Toc45879653" w:history="1">
        <w:r w:rsidR="008E7B34">
          <w:rPr>
            <w:rStyle w:val="ad"/>
            <w:w w:val="1"/>
            <w:kern w:val="0"/>
          </w:rPr>
          <w:t>3.2.2</w:t>
        </w:r>
        <w:r w:rsidR="008E7B34">
          <w:rPr>
            <w:rStyle w:val="ad"/>
          </w:rPr>
          <w:t xml:space="preserve">  </w:t>
        </w:r>
        <w:r w:rsidR="008E7B34">
          <w:rPr>
            <w:rStyle w:val="ad"/>
          </w:rPr>
          <w:t>校園防災地圖</w:t>
        </w:r>
        <w:r w:rsidR="008E7B34">
          <w:tab/>
          <w:t>3-2</w:t>
        </w:r>
      </w:hyperlink>
    </w:p>
    <w:p w:rsidR="008E7B34" w:rsidRDefault="003A1C7B" w:rsidP="008E7B34">
      <w:pPr>
        <w:pStyle w:val="31"/>
        <w:tabs>
          <w:tab w:val="right" w:leader="dot" w:pos="9628"/>
        </w:tabs>
      </w:pPr>
      <w:hyperlink w:anchor="_Toc45879654" w:history="1">
        <w:r w:rsidR="008E7B34">
          <w:rPr>
            <w:rStyle w:val="ad"/>
            <w:w w:val="1"/>
            <w:kern w:val="0"/>
          </w:rPr>
          <w:t>3.2.3</w:t>
        </w:r>
        <w:r w:rsidR="008E7B34">
          <w:rPr>
            <w:rStyle w:val="ad"/>
          </w:rPr>
          <w:t xml:space="preserve">  1991</w:t>
        </w:r>
        <w:r w:rsidR="008E7B34">
          <w:rPr>
            <w:rStyle w:val="ad"/>
          </w:rPr>
          <w:t>報平安留言平臺</w:t>
        </w:r>
        <w:r w:rsidR="008E7B34">
          <w:tab/>
          <w:t>3-4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55" w:history="1">
        <w:r w:rsidR="008E7B34">
          <w:rPr>
            <w:rStyle w:val="ad"/>
          </w:rPr>
          <w:t>3.3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應變器材及支援單位</w:t>
        </w:r>
        <w:r w:rsidR="008E7B34">
          <w:tab/>
          <w:t>3-5</w:t>
        </w:r>
      </w:hyperlink>
    </w:p>
    <w:p w:rsidR="008E7B34" w:rsidRDefault="003A1C7B" w:rsidP="008E7B34">
      <w:pPr>
        <w:pStyle w:val="31"/>
        <w:tabs>
          <w:tab w:val="right" w:leader="dot" w:pos="9628"/>
        </w:tabs>
      </w:pPr>
      <w:hyperlink w:anchor="_Toc45879656" w:history="1">
        <w:r w:rsidR="008E7B34">
          <w:rPr>
            <w:rStyle w:val="ad"/>
            <w:w w:val="1"/>
            <w:kern w:val="0"/>
          </w:rPr>
          <w:t>3.3.1</w:t>
        </w:r>
        <w:r w:rsidR="008E7B34">
          <w:rPr>
            <w:rStyle w:val="ad"/>
          </w:rPr>
          <w:t xml:space="preserve">  </w:t>
        </w:r>
        <w:r w:rsidR="008E7B34">
          <w:rPr>
            <w:rStyle w:val="ad"/>
          </w:rPr>
          <w:t>災害應變器材整備</w:t>
        </w:r>
        <w:r w:rsidR="008E7B34">
          <w:tab/>
          <w:t>3-5</w:t>
        </w:r>
      </w:hyperlink>
    </w:p>
    <w:p w:rsidR="008E7B34" w:rsidRDefault="003A1C7B" w:rsidP="008E7B34">
      <w:pPr>
        <w:pStyle w:val="31"/>
        <w:tabs>
          <w:tab w:val="right" w:leader="dot" w:pos="9628"/>
        </w:tabs>
      </w:pPr>
      <w:hyperlink w:anchor="_Toc45879657" w:history="1">
        <w:r w:rsidR="008E7B34">
          <w:rPr>
            <w:rStyle w:val="ad"/>
            <w:w w:val="1"/>
            <w:kern w:val="0"/>
          </w:rPr>
          <w:t>3.3.2</w:t>
        </w:r>
        <w:r w:rsidR="008E7B34">
          <w:rPr>
            <w:rStyle w:val="ad"/>
          </w:rPr>
          <w:t xml:space="preserve">  </w:t>
        </w:r>
        <w:r w:rsidR="008E7B34">
          <w:rPr>
            <w:rStyle w:val="ad"/>
          </w:rPr>
          <w:t>支援單位聯絡清冊</w:t>
        </w:r>
        <w:r w:rsidR="008E7B34">
          <w:tab/>
          <w:t>3-5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58" w:history="1">
        <w:r w:rsidR="008E7B34">
          <w:rPr>
            <w:rStyle w:val="ad"/>
          </w:rPr>
          <w:t>3.4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校園災害防救教育訓練</w:t>
        </w:r>
        <w:r w:rsidR="008E7B34">
          <w:tab/>
          <w:t>3-5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59" w:history="1">
        <w:r w:rsidR="008E7B34">
          <w:rPr>
            <w:rStyle w:val="ad"/>
          </w:rPr>
          <w:t>3.5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校園災害防救演練</w:t>
        </w:r>
        <w:r w:rsidR="008E7B34">
          <w:tab/>
          <w:t>3-5</w:t>
        </w:r>
      </w:hyperlink>
    </w:p>
    <w:p w:rsidR="008E7B34" w:rsidRDefault="003A1C7B" w:rsidP="008E7B34">
      <w:pPr>
        <w:pStyle w:val="14"/>
        <w:tabs>
          <w:tab w:val="right" w:leader="dot" w:pos="1200"/>
        </w:tabs>
      </w:pPr>
      <w:hyperlink w:anchor="_Toc45879660" w:history="1">
        <w:r w:rsidR="008E7B34">
          <w:rPr>
            <w:rStyle w:val="ad"/>
          </w:rPr>
          <w:t>第</w:t>
        </w:r>
        <w:r w:rsidR="008E7B34">
          <w:rPr>
            <w:rStyle w:val="ad"/>
          </w:rPr>
          <w:t>4</w:t>
        </w:r>
        <w:r w:rsidR="008E7B34">
          <w:rPr>
            <w:rStyle w:val="ad"/>
          </w:rPr>
          <w:t>篇</w:t>
        </w:r>
        <w:r w:rsidR="008E7B34">
          <w:rPr>
            <w:rFonts w:ascii="Calibri" w:eastAsia="新細明體" w:hAnsi="Calibri"/>
            <w:b w:val="0"/>
            <w:bCs w:val="0"/>
            <w:szCs w:val="22"/>
          </w:rPr>
          <w:tab/>
        </w:r>
        <w:r w:rsidR="008E7B34">
          <w:rPr>
            <w:rStyle w:val="ad"/>
          </w:rPr>
          <w:t>應變階段</w:t>
        </w:r>
        <w:r w:rsidR="008E7B34">
          <w:tab/>
          <w:t>4-1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61" w:history="1">
        <w:r w:rsidR="008E7B34">
          <w:rPr>
            <w:rStyle w:val="ad"/>
          </w:rPr>
          <w:t>4.1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校園災害應變流程</w:t>
        </w:r>
        <w:r w:rsidR="008E7B34">
          <w:tab/>
          <w:t>4-1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62" w:history="1">
        <w:r w:rsidR="008E7B34">
          <w:rPr>
            <w:rStyle w:val="ad"/>
          </w:rPr>
          <w:t>4.2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災害通報</w:t>
        </w:r>
        <w:r w:rsidR="008E7B34">
          <w:tab/>
          <w:t>4-7</w:t>
        </w:r>
      </w:hyperlink>
    </w:p>
    <w:p w:rsidR="008E7B34" w:rsidRDefault="003A1C7B" w:rsidP="008E7B34">
      <w:pPr>
        <w:pStyle w:val="14"/>
        <w:tabs>
          <w:tab w:val="right" w:leader="dot" w:pos="1200"/>
        </w:tabs>
      </w:pPr>
      <w:hyperlink w:anchor="_Toc45879663" w:history="1">
        <w:r w:rsidR="008E7B34">
          <w:rPr>
            <w:rStyle w:val="ad"/>
          </w:rPr>
          <w:t>第</w:t>
        </w:r>
        <w:r w:rsidR="008E7B34">
          <w:rPr>
            <w:rStyle w:val="ad"/>
          </w:rPr>
          <w:t>5</w:t>
        </w:r>
        <w:r w:rsidR="008E7B34">
          <w:rPr>
            <w:rStyle w:val="ad"/>
          </w:rPr>
          <w:t>篇</w:t>
        </w:r>
        <w:r w:rsidR="008E7B34">
          <w:rPr>
            <w:rFonts w:ascii="Calibri" w:eastAsia="新細明體" w:hAnsi="Calibri"/>
            <w:b w:val="0"/>
            <w:bCs w:val="0"/>
            <w:szCs w:val="22"/>
          </w:rPr>
          <w:tab/>
        </w:r>
        <w:r w:rsidR="008E7B34">
          <w:rPr>
            <w:rStyle w:val="ad"/>
          </w:rPr>
          <w:t>復原重建階段</w:t>
        </w:r>
        <w:r w:rsidR="008E7B34">
          <w:tab/>
          <w:t>5-1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64" w:history="1">
        <w:r w:rsidR="008E7B34">
          <w:rPr>
            <w:rStyle w:val="ad"/>
          </w:rPr>
          <w:t>5.1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受災師生心靈輔導</w:t>
        </w:r>
        <w:r w:rsidR="008E7B34">
          <w:tab/>
          <w:t>5-1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65" w:history="1">
        <w:r w:rsidR="008E7B34">
          <w:rPr>
            <w:rStyle w:val="ad"/>
          </w:rPr>
          <w:t>5.2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學校環境衛生及設施設備維護與修繕</w:t>
        </w:r>
        <w:r w:rsidR="008E7B34">
          <w:tab/>
          <w:t>5-3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66" w:history="1">
        <w:r w:rsidR="008E7B34">
          <w:rPr>
            <w:rStyle w:val="ad"/>
          </w:rPr>
          <w:t>5.3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學生復課計畫、補課計畫</w:t>
        </w:r>
        <w:r w:rsidR="008E7B34">
          <w:tab/>
          <w:t>5-3</w:t>
        </w:r>
      </w:hyperlink>
    </w:p>
    <w:p w:rsidR="008E7B34" w:rsidRDefault="003A1C7B" w:rsidP="008E7B34">
      <w:pPr>
        <w:pStyle w:val="23"/>
        <w:tabs>
          <w:tab w:val="right" w:leader="dot" w:pos="1200"/>
        </w:tabs>
      </w:pPr>
      <w:hyperlink w:anchor="_Toc45879667" w:history="1">
        <w:r w:rsidR="008E7B34">
          <w:rPr>
            <w:rStyle w:val="ad"/>
          </w:rPr>
          <w:t>5.4</w:t>
        </w:r>
        <w:r w:rsidR="008E7B34">
          <w:rPr>
            <w:rFonts w:ascii="Calibri" w:eastAsia="新細明體" w:hAnsi="Calibri"/>
            <w:szCs w:val="22"/>
          </w:rPr>
          <w:tab/>
        </w:r>
        <w:r w:rsidR="008E7B34">
          <w:rPr>
            <w:rStyle w:val="ad"/>
          </w:rPr>
          <w:t>供水與供電等緊急處理</w:t>
        </w:r>
        <w:r w:rsidR="008E7B34">
          <w:tab/>
          <w:t>5-4</w:t>
        </w:r>
      </w:hyperlink>
    </w:p>
    <w:p w:rsidR="008E7B34" w:rsidRDefault="008E7B34" w:rsidP="008E7B34">
      <w:pPr>
        <w:tabs>
          <w:tab w:val="right" w:leader="dot" w:pos="8640"/>
        </w:tabs>
      </w:pPr>
    </w:p>
    <w:p w:rsidR="008E7B34" w:rsidRPr="008E7B34" w:rsidRDefault="008E7B34" w:rsidP="00B8176D">
      <w:pPr>
        <w:pStyle w:val="1"/>
        <w:numPr>
          <w:ilvl w:val="0"/>
          <w:numId w:val="0"/>
        </w:numPr>
        <w:jc w:val="left"/>
      </w:pPr>
    </w:p>
    <w:p w:rsidR="008E7B34" w:rsidRDefault="008E7B34" w:rsidP="00B8176D">
      <w:pPr>
        <w:pStyle w:val="1"/>
        <w:numPr>
          <w:ilvl w:val="0"/>
          <w:numId w:val="0"/>
        </w:numPr>
        <w:jc w:val="left"/>
      </w:pPr>
    </w:p>
    <w:p w:rsidR="008E7B34" w:rsidRDefault="008E7B34" w:rsidP="00B8176D">
      <w:pPr>
        <w:pStyle w:val="1"/>
        <w:numPr>
          <w:ilvl w:val="0"/>
          <w:numId w:val="0"/>
        </w:numPr>
        <w:jc w:val="left"/>
      </w:pPr>
    </w:p>
    <w:p w:rsidR="00B8176D" w:rsidRDefault="00B8176D" w:rsidP="00B8176D">
      <w:pPr>
        <w:pStyle w:val="1"/>
        <w:numPr>
          <w:ilvl w:val="0"/>
          <w:numId w:val="0"/>
        </w:numPr>
        <w:jc w:val="left"/>
      </w:pPr>
      <w:bookmarkStart w:id="5" w:name="_Toc32672235"/>
      <w:bookmarkStart w:id="6" w:name="_Toc33105267"/>
      <w:bookmarkStart w:id="7" w:name="_Toc39054951"/>
      <w:bookmarkStart w:id="8" w:name="_Toc45879636"/>
      <w:r>
        <w:t>圖目錄</w:t>
      </w:r>
      <w:bookmarkEnd w:id="5"/>
      <w:bookmarkEnd w:id="6"/>
      <w:bookmarkEnd w:id="7"/>
      <w:bookmarkEnd w:id="8"/>
    </w:p>
    <w:p w:rsidR="00B8176D" w:rsidRDefault="00B8176D" w:rsidP="00B8176D">
      <w:pPr>
        <w:pStyle w:val="14"/>
      </w:pPr>
      <w:r>
        <w:rPr>
          <w:caps w:val="0"/>
          <w:sz w:val="36"/>
          <w:szCs w:val="52"/>
        </w:rPr>
        <w:lastRenderedPageBreak/>
        <w:fldChar w:fldCharType="begin"/>
      </w:r>
      <w:r>
        <w:instrText xml:space="preserve"> TOC \t "</w:instrText>
      </w:r>
      <w:r>
        <w:instrText>圖名稱</w:instrText>
      </w:r>
      <w:r>
        <w:instrText xml:space="preserve">,1" \h </w:instrText>
      </w:r>
      <w:r>
        <w:rPr>
          <w:caps w:val="0"/>
          <w:sz w:val="36"/>
          <w:szCs w:val="52"/>
        </w:rPr>
        <w:fldChar w:fldCharType="separate"/>
      </w:r>
      <w:hyperlink w:anchor="_Toc45879679" w:history="1">
        <w:r>
          <w:rPr>
            <w:rStyle w:val="ad"/>
            <w:b w:val="0"/>
            <w:bCs w:val="0"/>
          </w:rPr>
          <w:t>圖</w:t>
        </w:r>
        <w:r>
          <w:rPr>
            <w:rStyle w:val="ad"/>
            <w:b w:val="0"/>
            <w:bCs w:val="0"/>
          </w:rPr>
          <w:t>1.1</w:t>
        </w:r>
        <w:r>
          <w:rPr>
            <w:rStyle w:val="ad"/>
            <w:b w:val="0"/>
            <w:bCs w:val="0"/>
          </w:rPr>
          <w:t xml:space="preserve">　校園災害防救計畫架構圖</w:t>
        </w:r>
        <w:r>
          <w:rPr>
            <w:b w:val="0"/>
            <w:bCs w:val="0"/>
          </w:rPr>
          <w:tab/>
          <w:t>1-1</w:t>
        </w:r>
      </w:hyperlink>
    </w:p>
    <w:p w:rsidR="00B8176D" w:rsidRDefault="003A1C7B" w:rsidP="00B8176D">
      <w:pPr>
        <w:pStyle w:val="14"/>
      </w:pPr>
      <w:hyperlink w:anchor="_Toc45879680" w:history="1">
        <w:r w:rsidR="00B8176D">
          <w:rPr>
            <w:rStyle w:val="ad"/>
            <w:b w:val="0"/>
            <w:bCs w:val="0"/>
          </w:rPr>
          <w:t>圖</w:t>
        </w:r>
        <w:r w:rsidR="00B8176D">
          <w:rPr>
            <w:rStyle w:val="ad"/>
            <w:b w:val="0"/>
            <w:bCs w:val="0"/>
          </w:rPr>
          <w:t>2.1</w:t>
        </w:r>
        <w:r w:rsidR="00B8176D">
          <w:rPr>
            <w:rStyle w:val="ad"/>
            <w:b w:val="0"/>
            <w:bCs w:val="0"/>
          </w:rPr>
          <w:t xml:space="preserve">　校園周邊道路圖</w:t>
        </w:r>
        <w:r w:rsidR="00B8176D">
          <w:rPr>
            <w:b w:val="0"/>
            <w:bCs w:val="0"/>
          </w:rPr>
          <w:tab/>
          <w:t>2-3</w:t>
        </w:r>
      </w:hyperlink>
    </w:p>
    <w:p w:rsidR="00B8176D" w:rsidRDefault="003A1C7B" w:rsidP="00B8176D">
      <w:pPr>
        <w:pStyle w:val="14"/>
      </w:pPr>
      <w:hyperlink w:anchor="_Toc45879681" w:history="1">
        <w:r w:rsidR="00B8176D">
          <w:rPr>
            <w:rStyle w:val="ad"/>
            <w:b w:val="0"/>
            <w:bCs w:val="0"/>
          </w:rPr>
          <w:t>圖</w:t>
        </w:r>
        <w:r w:rsidR="00B8176D">
          <w:rPr>
            <w:rStyle w:val="ad"/>
            <w:b w:val="0"/>
            <w:bCs w:val="0"/>
          </w:rPr>
          <w:t>2.2</w:t>
        </w:r>
        <w:r w:rsidR="00B8176D">
          <w:rPr>
            <w:rStyle w:val="ad"/>
            <w:b w:val="0"/>
            <w:bCs w:val="0"/>
          </w:rPr>
          <w:t xml:space="preserve">　校園平面配置圖</w:t>
        </w:r>
        <w:r w:rsidR="00B8176D">
          <w:rPr>
            <w:b w:val="0"/>
            <w:bCs w:val="0"/>
          </w:rPr>
          <w:tab/>
          <w:t>2-3</w:t>
        </w:r>
      </w:hyperlink>
    </w:p>
    <w:p w:rsidR="00B8176D" w:rsidRDefault="003A1C7B" w:rsidP="00B8176D">
      <w:pPr>
        <w:pStyle w:val="14"/>
      </w:pPr>
      <w:hyperlink w:anchor="_Toc45879682" w:history="1">
        <w:r w:rsidR="00B8176D">
          <w:rPr>
            <w:rStyle w:val="ad"/>
            <w:b w:val="0"/>
            <w:bCs w:val="0"/>
          </w:rPr>
          <w:t>圖</w:t>
        </w:r>
        <w:r w:rsidR="00B8176D">
          <w:rPr>
            <w:rStyle w:val="ad"/>
            <w:b w:val="0"/>
            <w:bCs w:val="0"/>
          </w:rPr>
          <w:t>2.3</w:t>
        </w:r>
        <w:r w:rsidR="00B8176D">
          <w:rPr>
            <w:rStyle w:val="ad"/>
            <w:b w:val="0"/>
            <w:bCs w:val="0"/>
          </w:rPr>
          <w:t xml:space="preserve">　校園潛在災害評估及分析流程圖</w:t>
        </w:r>
        <w:r w:rsidR="00B8176D">
          <w:rPr>
            <w:b w:val="0"/>
            <w:bCs w:val="0"/>
          </w:rPr>
          <w:tab/>
          <w:t>2-12</w:t>
        </w:r>
      </w:hyperlink>
    </w:p>
    <w:p w:rsidR="00B8176D" w:rsidRDefault="003A1C7B" w:rsidP="00B8176D">
      <w:pPr>
        <w:pStyle w:val="14"/>
      </w:pPr>
      <w:hyperlink w:anchor="_Toc45879683" w:history="1">
        <w:r w:rsidR="00B8176D">
          <w:rPr>
            <w:rStyle w:val="ad"/>
            <w:b w:val="0"/>
            <w:bCs w:val="0"/>
          </w:rPr>
          <w:t>圖</w:t>
        </w:r>
        <w:r w:rsidR="00B8176D">
          <w:rPr>
            <w:rStyle w:val="ad"/>
            <w:b w:val="0"/>
            <w:bCs w:val="0"/>
          </w:rPr>
          <w:t>2.4.1</w:t>
        </w:r>
        <w:r w:rsidR="00B8176D">
          <w:rPr>
            <w:rStyle w:val="ad"/>
            <w:b w:val="0"/>
            <w:bCs w:val="0"/>
          </w:rPr>
          <w:t xml:space="preserve">　地震災害潛勢圖</w:t>
        </w:r>
        <w:r w:rsidR="00B8176D">
          <w:rPr>
            <w:b w:val="0"/>
            <w:bCs w:val="0"/>
          </w:rPr>
          <w:tab/>
          <w:t>2-16</w:t>
        </w:r>
      </w:hyperlink>
    </w:p>
    <w:p w:rsidR="00B8176D" w:rsidRDefault="003A1C7B" w:rsidP="00B8176D">
      <w:pPr>
        <w:pStyle w:val="14"/>
      </w:pPr>
      <w:hyperlink w:anchor="_Toc45879684" w:history="1">
        <w:r w:rsidR="00B8176D">
          <w:rPr>
            <w:rStyle w:val="ad"/>
            <w:b w:val="0"/>
            <w:bCs w:val="0"/>
          </w:rPr>
          <w:t>圖</w:t>
        </w:r>
        <w:r w:rsidR="00B8176D">
          <w:rPr>
            <w:rStyle w:val="ad"/>
            <w:b w:val="0"/>
            <w:bCs w:val="0"/>
          </w:rPr>
          <w:t>2.4.2</w:t>
        </w:r>
        <w:r w:rsidR="00B8176D">
          <w:rPr>
            <w:rStyle w:val="ad"/>
            <w:b w:val="0"/>
            <w:bCs w:val="0"/>
          </w:rPr>
          <w:t xml:space="preserve">　淹水災害潛勢圖</w:t>
        </w:r>
        <w:r w:rsidR="00B8176D">
          <w:rPr>
            <w:b w:val="0"/>
            <w:bCs w:val="0"/>
          </w:rPr>
          <w:tab/>
          <w:t>2-16</w:t>
        </w:r>
      </w:hyperlink>
    </w:p>
    <w:p w:rsidR="00B8176D" w:rsidRDefault="003A1C7B" w:rsidP="00B8176D">
      <w:pPr>
        <w:pStyle w:val="14"/>
      </w:pPr>
      <w:hyperlink w:anchor="_Toc45879685" w:history="1">
        <w:r w:rsidR="00B8176D">
          <w:rPr>
            <w:rStyle w:val="ad"/>
            <w:b w:val="0"/>
            <w:bCs w:val="0"/>
          </w:rPr>
          <w:t>圖</w:t>
        </w:r>
        <w:r w:rsidR="00B8176D">
          <w:rPr>
            <w:rStyle w:val="ad"/>
            <w:b w:val="0"/>
            <w:bCs w:val="0"/>
          </w:rPr>
          <w:t>2.5</w:t>
        </w:r>
        <w:r w:rsidR="00B8176D">
          <w:rPr>
            <w:rStyle w:val="ad"/>
            <w:b w:val="0"/>
            <w:bCs w:val="0"/>
          </w:rPr>
          <w:t xml:space="preserve">　校園災害防救組織架構</w:t>
        </w:r>
        <w:r w:rsidR="00B8176D">
          <w:rPr>
            <w:b w:val="0"/>
            <w:bCs w:val="0"/>
          </w:rPr>
          <w:tab/>
          <w:t>2-19</w:t>
        </w:r>
      </w:hyperlink>
    </w:p>
    <w:p w:rsidR="00B8176D" w:rsidRDefault="003A1C7B" w:rsidP="00B8176D">
      <w:pPr>
        <w:pStyle w:val="14"/>
      </w:pPr>
      <w:hyperlink w:anchor="_Toc45879686" w:history="1">
        <w:r w:rsidR="00B8176D">
          <w:rPr>
            <w:rStyle w:val="ad"/>
            <w:b w:val="0"/>
            <w:bCs w:val="0"/>
          </w:rPr>
          <w:t>圖</w:t>
        </w:r>
        <w:r w:rsidR="00B8176D">
          <w:rPr>
            <w:rStyle w:val="ad"/>
            <w:b w:val="0"/>
            <w:bCs w:val="0"/>
          </w:rPr>
          <w:t>3.1</w:t>
        </w:r>
        <w:r w:rsidR="00B8176D">
          <w:rPr>
            <w:rStyle w:val="ad"/>
            <w:b w:val="0"/>
            <w:bCs w:val="0"/>
          </w:rPr>
          <w:t xml:space="preserve">　減災整備工作架構圖</w:t>
        </w:r>
        <w:r w:rsidR="00B8176D">
          <w:rPr>
            <w:b w:val="0"/>
            <w:bCs w:val="0"/>
          </w:rPr>
          <w:tab/>
          <w:t>3-1</w:t>
        </w:r>
      </w:hyperlink>
    </w:p>
    <w:p w:rsidR="00B8176D" w:rsidRDefault="003A1C7B" w:rsidP="00B8176D">
      <w:pPr>
        <w:pStyle w:val="14"/>
      </w:pPr>
      <w:hyperlink w:anchor="_Toc45879687" w:history="1">
        <w:r w:rsidR="00B8176D">
          <w:rPr>
            <w:rStyle w:val="ad"/>
            <w:b w:val="0"/>
            <w:bCs w:val="0"/>
          </w:rPr>
          <w:t>圖</w:t>
        </w:r>
        <w:r w:rsidR="00B8176D">
          <w:rPr>
            <w:rStyle w:val="ad"/>
            <w:b w:val="0"/>
            <w:bCs w:val="0"/>
          </w:rPr>
          <w:t>3.2</w:t>
        </w:r>
        <w:r w:rsidR="00B8176D">
          <w:rPr>
            <w:rStyle w:val="ad"/>
            <w:b w:val="0"/>
            <w:bCs w:val="0"/>
          </w:rPr>
          <w:t xml:space="preserve">　校園環境安全自主調查流程圖</w:t>
        </w:r>
        <w:r w:rsidR="00B8176D">
          <w:rPr>
            <w:b w:val="0"/>
            <w:bCs w:val="0"/>
          </w:rPr>
          <w:tab/>
          <w:t>3-2</w:t>
        </w:r>
      </w:hyperlink>
    </w:p>
    <w:p w:rsidR="00B8176D" w:rsidRDefault="003A1C7B" w:rsidP="00B8176D">
      <w:pPr>
        <w:pStyle w:val="14"/>
      </w:pPr>
      <w:hyperlink w:anchor="_Toc45879688" w:history="1">
        <w:r w:rsidR="00B8176D">
          <w:rPr>
            <w:rStyle w:val="ad"/>
            <w:b w:val="0"/>
            <w:bCs w:val="0"/>
          </w:rPr>
          <w:t>圖</w:t>
        </w:r>
        <w:r w:rsidR="00B8176D">
          <w:rPr>
            <w:rStyle w:val="ad"/>
            <w:b w:val="0"/>
            <w:bCs w:val="0"/>
          </w:rPr>
          <w:t>3.3</w:t>
        </w:r>
        <w:r w:rsidR="00B8176D">
          <w:rPr>
            <w:rStyle w:val="ad"/>
            <w:b w:val="0"/>
            <w:bCs w:val="0"/>
          </w:rPr>
          <w:t xml:space="preserve">　校園防災地圖</w:t>
        </w:r>
        <w:r w:rsidR="00B8176D">
          <w:rPr>
            <w:b w:val="0"/>
            <w:bCs w:val="0"/>
          </w:rPr>
          <w:tab/>
          <w:t>3-3</w:t>
        </w:r>
      </w:hyperlink>
    </w:p>
    <w:p w:rsidR="00B8176D" w:rsidRDefault="003A1C7B" w:rsidP="00B8176D">
      <w:pPr>
        <w:pStyle w:val="14"/>
      </w:pPr>
      <w:hyperlink w:anchor="_Toc45879689" w:history="1">
        <w:r w:rsidR="00B8176D">
          <w:rPr>
            <w:rStyle w:val="ad"/>
            <w:b w:val="0"/>
            <w:bCs w:val="0"/>
          </w:rPr>
          <w:t>圖</w:t>
        </w:r>
        <w:r w:rsidR="00B8176D">
          <w:rPr>
            <w:rStyle w:val="ad"/>
            <w:b w:val="0"/>
            <w:bCs w:val="0"/>
          </w:rPr>
          <w:t>3.4</w:t>
        </w:r>
        <w:r w:rsidR="00B8176D">
          <w:rPr>
            <w:rStyle w:val="ad"/>
            <w:b w:val="0"/>
            <w:bCs w:val="0"/>
          </w:rPr>
          <w:t xml:space="preserve">　</w:t>
        </w:r>
        <w:r w:rsidR="00B8176D">
          <w:rPr>
            <w:rStyle w:val="ad"/>
            <w:b w:val="0"/>
            <w:bCs w:val="0"/>
          </w:rPr>
          <w:t>1991</w:t>
        </w:r>
        <w:r w:rsidR="00B8176D">
          <w:rPr>
            <w:rStyle w:val="ad"/>
            <w:b w:val="0"/>
            <w:bCs w:val="0"/>
          </w:rPr>
          <w:t>報平安留言平臺</w:t>
        </w:r>
        <w:r w:rsidR="00B8176D">
          <w:rPr>
            <w:b w:val="0"/>
            <w:bCs w:val="0"/>
          </w:rPr>
          <w:tab/>
          <w:t>3-4</w:t>
        </w:r>
      </w:hyperlink>
    </w:p>
    <w:p w:rsidR="00B8176D" w:rsidRDefault="003A1C7B" w:rsidP="00B8176D">
      <w:pPr>
        <w:pStyle w:val="14"/>
      </w:pPr>
      <w:hyperlink w:anchor="_Toc45879690" w:history="1">
        <w:r w:rsidR="00B8176D">
          <w:rPr>
            <w:rStyle w:val="ad"/>
            <w:b w:val="0"/>
            <w:bCs w:val="0"/>
          </w:rPr>
          <w:t>圖</w:t>
        </w:r>
        <w:r w:rsidR="00B8176D">
          <w:rPr>
            <w:rStyle w:val="ad"/>
            <w:b w:val="0"/>
            <w:bCs w:val="0"/>
          </w:rPr>
          <w:t>4.1</w:t>
        </w:r>
        <w:r w:rsidR="00B8176D">
          <w:rPr>
            <w:rStyle w:val="ad"/>
            <w:b w:val="0"/>
            <w:bCs w:val="0"/>
          </w:rPr>
          <w:t xml:space="preserve">　校園災害應變流程圖</w:t>
        </w:r>
        <w:r w:rsidR="00B8176D">
          <w:rPr>
            <w:b w:val="0"/>
            <w:bCs w:val="0"/>
          </w:rPr>
          <w:tab/>
          <w:t>4-1</w:t>
        </w:r>
      </w:hyperlink>
    </w:p>
    <w:p w:rsidR="00B8176D" w:rsidRDefault="003A1C7B" w:rsidP="00B8176D">
      <w:pPr>
        <w:pStyle w:val="14"/>
      </w:pPr>
      <w:hyperlink w:anchor="_Toc45879691" w:history="1">
        <w:r w:rsidR="00B8176D">
          <w:rPr>
            <w:rStyle w:val="ad"/>
            <w:b w:val="0"/>
            <w:bCs w:val="0"/>
          </w:rPr>
          <w:t>圖</w:t>
        </w:r>
        <w:r w:rsidR="00B8176D">
          <w:rPr>
            <w:rStyle w:val="ad"/>
            <w:b w:val="0"/>
            <w:bCs w:val="0"/>
          </w:rPr>
          <w:t>4.2</w:t>
        </w:r>
        <w:r w:rsidR="00B8176D">
          <w:rPr>
            <w:rStyle w:val="ad"/>
            <w:b w:val="0"/>
            <w:bCs w:val="0"/>
          </w:rPr>
          <w:t xml:space="preserve">　災害通報流程圖</w:t>
        </w:r>
        <w:r w:rsidR="00B8176D">
          <w:rPr>
            <w:b w:val="0"/>
            <w:bCs w:val="0"/>
          </w:rPr>
          <w:tab/>
          <w:t>4-7</w:t>
        </w:r>
      </w:hyperlink>
    </w:p>
    <w:p w:rsidR="00B8176D" w:rsidRDefault="00B8176D" w:rsidP="00B8176D">
      <w:pPr>
        <w:pStyle w:val="14"/>
        <w:pageBreakBefore/>
        <w:jc w:val="left"/>
      </w:pPr>
      <w:r>
        <w:rPr>
          <w:b w:val="0"/>
          <w:bCs w:val="0"/>
          <w:caps w:val="0"/>
        </w:rPr>
        <w:lastRenderedPageBreak/>
        <w:fldChar w:fldCharType="end"/>
      </w:r>
    </w:p>
    <w:p w:rsidR="00B8176D" w:rsidRDefault="00B8176D" w:rsidP="00B8176D">
      <w:pPr>
        <w:pStyle w:val="1"/>
        <w:numPr>
          <w:ilvl w:val="0"/>
          <w:numId w:val="0"/>
        </w:numPr>
        <w:jc w:val="left"/>
      </w:pPr>
      <w:bookmarkStart w:id="9" w:name="_Toc32672236"/>
      <w:bookmarkStart w:id="10" w:name="_Toc33105268"/>
      <w:bookmarkStart w:id="11" w:name="_Toc39054952"/>
      <w:bookmarkStart w:id="12" w:name="_Toc45879637"/>
      <w:r>
        <w:t>表目錄</w:t>
      </w:r>
      <w:bookmarkEnd w:id="9"/>
      <w:bookmarkEnd w:id="10"/>
      <w:bookmarkEnd w:id="11"/>
      <w:bookmarkEnd w:id="12"/>
    </w:p>
    <w:p w:rsidR="00B8176D" w:rsidRDefault="00B8176D" w:rsidP="00B8176D">
      <w:pPr>
        <w:pStyle w:val="14"/>
      </w:pPr>
      <w:r>
        <w:rPr>
          <w:caps w:val="0"/>
          <w:sz w:val="36"/>
          <w:szCs w:val="52"/>
        </w:rPr>
        <w:fldChar w:fldCharType="begin"/>
      </w:r>
      <w:r>
        <w:instrText xml:space="preserve"> TOC \t "</w:instrText>
      </w:r>
      <w:r>
        <w:instrText>表名稱</w:instrText>
      </w:r>
      <w:r>
        <w:instrText xml:space="preserve">,1" \h </w:instrText>
      </w:r>
      <w:r>
        <w:rPr>
          <w:caps w:val="0"/>
          <w:sz w:val="36"/>
          <w:szCs w:val="52"/>
        </w:rPr>
        <w:fldChar w:fldCharType="separate"/>
      </w:r>
      <w:hyperlink w:anchor="_Toc45879692" w:history="1">
        <w:r>
          <w:rPr>
            <w:rStyle w:val="ad"/>
            <w:b w:val="0"/>
            <w:bCs w:val="0"/>
          </w:rPr>
          <w:t>表</w:t>
        </w:r>
        <w:r>
          <w:rPr>
            <w:rStyle w:val="ad"/>
            <w:b w:val="0"/>
            <w:bCs w:val="0"/>
          </w:rPr>
          <w:t>2.1</w:t>
        </w:r>
        <w:r>
          <w:rPr>
            <w:rStyle w:val="ad"/>
            <w:b w:val="0"/>
            <w:bCs w:val="0"/>
          </w:rPr>
          <w:t xml:space="preserve">　學校基本資料表</w:t>
        </w:r>
        <w:r>
          <w:rPr>
            <w:b w:val="0"/>
            <w:bCs w:val="0"/>
          </w:rPr>
          <w:tab/>
          <w:t>2-2</w:t>
        </w:r>
      </w:hyperlink>
    </w:p>
    <w:p w:rsidR="00B8176D" w:rsidRDefault="003A1C7B" w:rsidP="00B8176D">
      <w:pPr>
        <w:pStyle w:val="14"/>
      </w:pPr>
      <w:hyperlink w:anchor="_Toc45879693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2.2</w:t>
        </w:r>
        <w:r w:rsidR="00B8176D">
          <w:rPr>
            <w:rStyle w:val="ad"/>
            <w:b w:val="0"/>
            <w:bCs w:val="0"/>
          </w:rPr>
          <w:t xml:space="preserve">　建築物現況資料表</w:t>
        </w:r>
        <w:r w:rsidR="00B8176D">
          <w:rPr>
            <w:b w:val="0"/>
            <w:bCs w:val="0"/>
          </w:rPr>
          <w:tab/>
          <w:t>2-5</w:t>
        </w:r>
      </w:hyperlink>
    </w:p>
    <w:p w:rsidR="00B8176D" w:rsidRDefault="003A1C7B" w:rsidP="00B8176D">
      <w:pPr>
        <w:pStyle w:val="14"/>
      </w:pPr>
      <w:hyperlink w:anchor="_Toc45879694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2.3</w:t>
        </w:r>
        <w:r w:rsidR="00B8176D">
          <w:rPr>
            <w:rStyle w:val="ad"/>
            <w:b w:val="0"/>
            <w:bCs w:val="0"/>
          </w:rPr>
          <w:t xml:space="preserve">　廚房現況資料表</w:t>
        </w:r>
        <w:r w:rsidR="00B8176D">
          <w:rPr>
            <w:b w:val="0"/>
            <w:bCs w:val="0"/>
          </w:rPr>
          <w:tab/>
          <w:t>2-8</w:t>
        </w:r>
      </w:hyperlink>
    </w:p>
    <w:p w:rsidR="00B8176D" w:rsidRDefault="003A1C7B" w:rsidP="00B8176D">
      <w:pPr>
        <w:pStyle w:val="14"/>
      </w:pPr>
      <w:hyperlink w:anchor="_Toc45879695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2.4</w:t>
        </w:r>
        <w:r w:rsidR="00B8176D">
          <w:rPr>
            <w:rStyle w:val="ad"/>
            <w:b w:val="0"/>
            <w:bCs w:val="0"/>
          </w:rPr>
          <w:t xml:space="preserve">　實驗室（含職業類科教室）現況資料表</w:t>
        </w:r>
        <w:r w:rsidR="00B8176D">
          <w:rPr>
            <w:b w:val="0"/>
            <w:bCs w:val="0"/>
          </w:rPr>
          <w:tab/>
          <w:t>2-10</w:t>
        </w:r>
      </w:hyperlink>
    </w:p>
    <w:p w:rsidR="00B8176D" w:rsidRDefault="003A1C7B" w:rsidP="00B8176D">
      <w:pPr>
        <w:pStyle w:val="14"/>
      </w:pPr>
      <w:hyperlink w:anchor="_Toc45879696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2.5</w:t>
        </w:r>
        <w:r w:rsidR="00B8176D">
          <w:rPr>
            <w:rStyle w:val="ad"/>
            <w:b w:val="0"/>
            <w:bCs w:val="0"/>
          </w:rPr>
          <w:t xml:space="preserve">　災害防救參考資訊</w:t>
        </w:r>
        <w:r w:rsidR="00B8176D">
          <w:rPr>
            <w:b w:val="0"/>
            <w:bCs w:val="0"/>
          </w:rPr>
          <w:tab/>
          <w:t>2-13</w:t>
        </w:r>
      </w:hyperlink>
    </w:p>
    <w:p w:rsidR="00B8176D" w:rsidRDefault="003A1C7B" w:rsidP="00B8176D">
      <w:pPr>
        <w:pStyle w:val="14"/>
      </w:pPr>
      <w:hyperlink w:anchor="_Toc45879697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2.6</w:t>
        </w:r>
        <w:r w:rsidR="00B8176D">
          <w:rPr>
            <w:rStyle w:val="ad"/>
            <w:b w:val="0"/>
            <w:bCs w:val="0"/>
          </w:rPr>
          <w:t xml:space="preserve">　近</w:t>
        </w:r>
        <w:r w:rsidR="00B8176D">
          <w:rPr>
            <w:rStyle w:val="ad"/>
            <w:b w:val="0"/>
            <w:bCs w:val="0"/>
          </w:rPr>
          <w:t>5</w:t>
        </w:r>
        <w:r w:rsidR="00B8176D">
          <w:rPr>
            <w:rStyle w:val="ad"/>
            <w:b w:val="0"/>
            <w:bCs w:val="0"/>
          </w:rPr>
          <w:t>年校園災害事件紀錄表</w:t>
        </w:r>
        <w:r w:rsidR="00B8176D">
          <w:rPr>
            <w:b w:val="0"/>
            <w:bCs w:val="0"/>
          </w:rPr>
          <w:tab/>
          <w:t>2-17</w:t>
        </w:r>
      </w:hyperlink>
    </w:p>
    <w:p w:rsidR="00B8176D" w:rsidRDefault="003A1C7B" w:rsidP="00B8176D">
      <w:pPr>
        <w:pStyle w:val="14"/>
      </w:pPr>
      <w:hyperlink w:anchor="_Toc45879698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2.7</w:t>
        </w:r>
        <w:r w:rsidR="00B8176D">
          <w:rPr>
            <w:rStyle w:val="ad"/>
            <w:b w:val="0"/>
            <w:bCs w:val="0"/>
          </w:rPr>
          <w:t xml:space="preserve">　平時減災整備工作分配表</w:t>
        </w:r>
        <w:r w:rsidR="00B8176D">
          <w:rPr>
            <w:b w:val="0"/>
            <w:bCs w:val="0"/>
          </w:rPr>
          <w:tab/>
          <w:t>2-20</w:t>
        </w:r>
      </w:hyperlink>
    </w:p>
    <w:p w:rsidR="00B8176D" w:rsidRDefault="003A1C7B" w:rsidP="00B8176D">
      <w:pPr>
        <w:pStyle w:val="14"/>
      </w:pPr>
      <w:hyperlink w:anchor="_Toc45879699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2.8.1</w:t>
        </w:r>
        <w:r w:rsidR="00B8176D">
          <w:rPr>
            <w:rStyle w:val="ad"/>
            <w:b w:val="0"/>
            <w:bCs w:val="0"/>
          </w:rPr>
          <w:t xml:space="preserve">　緊急應變小組分組表</w:t>
        </w:r>
        <w:r w:rsidR="00B8176D">
          <w:rPr>
            <w:b w:val="0"/>
            <w:bCs w:val="0"/>
          </w:rPr>
          <w:tab/>
          <w:t>2-21</w:t>
        </w:r>
      </w:hyperlink>
    </w:p>
    <w:p w:rsidR="00B8176D" w:rsidRDefault="003A1C7B" w:rsidP="00B8176D">
      <w:pPr>
        <w:pStyle w:val="14"/>
      </w:pPr>
      <w:hyperlink w:anchor="_Toc45879700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2.8.2</w:t>
        </w:r>
        <w:r w:rsidR="00B8176D">
          <w:rPr>
            <w:rStyle w:val="ad"/>
            <w:b w:val="0"/>
            <w:bCs w:val="0"/>
          </w:rPr>
          <w:t xml:space="preserve">　緊急應變任務分工表</w:t>
        </w:r>
        <w:r w:rsidR="00B8176D">
          <w:rPr>
            <w:b w:val="0"/>
            <w:bCs w:val="0"/>
          </w:rPr>
          <w:tab/>
          <w:t>2-23</w:t>
        </w:r>
      </w:hyperlink>
    </w:p>
    <w:p w:rsidR="00B8176D" w:rsidRDefault="003A1C7B" w:rsidP="00B8176D">
      <w:pPr>
        <w:pStyle w:val="14"/>
      </w:pPr>
      <w:hyperlink w:anchor="_Toc45879701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2.9</w:t>
        </w:r>
        <w:r w:rsidR="00B8176D">
          <w:rPr>
            <w:rStyle w:val="ad"/>
            <w:b w:val="0"/>
            <w:bCs w:val="0"/>
          </w:rPr>
          <w:t xml:space="preserve">　宿舍夜間人員緊急召回順序表</w:t>
        </w:r>
        <w:r w:rsidR="00B8176D">
          <w:rPr>
            <w:b w:val="0"/>
            <w:bCs w:val="0"/>
          </w:rPr>
          <w:tab/>
          <w:t>2-24</w:t>
        </w:r>
      </w:hyperlink>
    </w:p>
    <w:p w:rsidR="00B8176D" w:rsidRDefault="003A1C7B" w:rsidP="00B8176D">
      <w:pPr>
        <w:pStyle w:val="14"/>
      </w:pPr>
      <w:hyperlink w:anchor="_Toc45879702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2.10</w:t>
        </w:r>
        <w:r w:rsidR="00B8176D">
          <w:rPr>
            <w:rStyle w:val="ad"/>
            <w:b w:val="0"/>
            <w:bCs w:val="0"/>
          </w:rPr>
          <w:t xml:space="preserve">　宿舍夜間應變階段人員任務分工表</w:t>
        </w:r>
        <w:r w:rsidR="00B8176D">
          <w:rPr>
            <w:b w:val="0"/>
            <w:bCs w:val="0"/>
          </w:rPr>
          <w:tab/>
          <w:t>2-24</w:t>
        </w:r>
      </w:hyperlink>
    </w:p>
    <w:p w:rsidR="00B8176D" w:rsidRDefault="003A1C7B" w:rsidP="00B8176D">
      <w:pPr>
        <w:pStyle w:val="14"/>
      </w:pPr>
      <w:hyperlink w:anchor="_Toc45879703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3.1</w:t>
        </w:r>
        <w:r w:rsidR="00B8176D">
          <w:rPr>
            <w:rStyle w:val="ad"/>
            <w:b w:val="0"/>
            <w:bCs w:val="0"/>
          </w:rPr>
          <w:t xml:space="preserve">　災害應變器材檢核表</w:t>
        </w:r>
        <w:r w:rsidR="00B8176D">
          <w:rPr>
            <w:b w:val="0"/>
            <w:bCs w:val="0"/>
          </w:rPr>
          <w:tab/>
          <w:t>3-6</w:t>
        </w:r>
      </w:hyperlink>
    </w:p>
    <w:p w:rsidR="00B8176D" w:rsidRDefault="003A1C7B" w:rsidP="00B8176D">
      <w:pPr>
        <w:pStyle w:val="14"/>
      </w:pPr>
      <w:hyperlink w:anchor="_Toc45879704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3.2</w:t>
        </w:r>
        <w:r w:rsidR="00B8176D">
          <w:rPr>
            <w:rStyle w:val="ad"/>
            <w:b w:val="0"/>
            <w:bCs w:val="0"/>
          </w:rPr>
          <w:t xml:space="preserve">　支援單位聯絡清冊</w:t>
        </w:r>
        <w:r w:rsidR="00B8176D">
          <w:rPr>
            <w:b w:val="0"/>
            <w:bCs w:val="0"/>
          </w:rPr>
          <w:tab/>
          <w:t>3-9</w:t>
        </w:r>
      </w:hyperlink>
    </w:p>
    <w:p w:rsidR="00B8176D" w:rsidRDefault="003A1C7B" w:rsidP="00B8176D">
      <w:pPr>
        <w:pStyle w:val="14"/>
      </w:pPr>
      <w:hyperlink w:anchor="_Toc45879705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4.1</w:t>
        </w:r>
        <w:r w:rsidR="00B8176D">
          <w:rPr>
            <w:rStyle w:val="ad"/>
            <w:b w:val="0"/>
            <w:bCs w:val="0"/>
          </w:rPr>
          <w:t xml:space="preserve">　校園災害應變流程說明及原則</w:t>
        </w:r>
        <w:r w:rsidR="00B8176D">
          <w:rPr>
            <w:b w:val="0"/>
            <w:bCs w:val="0"/>
          </w:rPr>
          <w:tab/>
          <w:t>4-2</w:t>
        </w:r>
      </w:hyperlink>
    </w:p>
    <w:p w:rsidR="00B8176D" w:rsidRDefault="003A1C7B" w:rsidP="00B8176D">
      <w:pPr>
        <w:pStyle w:val="14"/>
      </w:pPr>
      <w:hyperlink w:anchor="_Toc45879706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4.2</w:t>
        </w:r>
        <w:r w:rsidR="00B8176D">
          <w:rPr>
            <w:rStyle w:val="ad"/>
            <w:b w:val="0"/>
            <w:bCs w:val="0"/>
          </w:rPr>
          <w:t xml:space="preserve">　災害通報重點紀錄</w:t>
        </w:r>
        <w:r w:rsidR="00B8176D">
          <w:rPr>
            <w:b w:val="0"/>
            <w:bCs w:val="0"/>
          </w:rPr>
          <w:tab/>
          <w:t>4-8</w:t>
        </w:r>
      </w:hyperlink>
    </w:p>
    <w:p w:rsidR="00B8176D" w:rsidRDefault="003A1C7B" w:rsidP="00B8176D">
      <w:pPr>
        <w:pStyle w:val="14"/>
        <w:sectPr w:rsidR="00B8176D" w:rsidSect="0056780B">
          <w:pgSz w:w="11906" w:h="16838"/>
          <w:pgMar w:top="1134" w:right="1134" w:bottom="1134" w:left="1134" w:header="567" w:footer="567" w:gutter="0"/>
          <w:pgNumType w:fmt="upperRoman" w:start="1"/>
          <w:cols w:space="720"/>
          <w:titlePg/>
          <w:docGrid w:type="linesAndChars" w:linePitch="1308"/>
        </w:sectPr>
      </w:pPr>
      <w:hyperlink w:anchor="_Toc45879707" w:history="1">
        <w:r w:rsidR="00B8176D">
          <w:rPr>
            <w:rStyle w:val="ad"/>
            <w:b w:val="0"/>
            <w:bCs w:val="0"/>
          </w:rPr>
          <w:t>表</w:t>
        </w:r>
        <w:r w:rsidR="00B8176D">
          <w:rPr>
            <w:rStyle w:val="ad"/>
            <w:b w:val="0"/>
            <w:bCs w:val="0"/>
          </w:rPr>
          <w:t>5.1</w:t>
        </w:r>
        <w:r w:rsidR="00B8176D">
          <w:rPr>
            <w:rStyle w:val="ad"/>
            <w:b w:val="0"/>
            <w:bCs w:val="0"/>
          </w:rPr>
          <w:t xml:space="preserve">　心靈輔導資源表</w:t>
        </w:r>
        <w:r w:rsidR="00B8176D">
          <w:rPr>
            <w:b w:val="0"/>
            <w:bCs w:val="0"/>
          </w:rPr>
          <w:tab/>
          <w:t>5-2</w:t>
        </w:r>
      </w:hyperlink>
    </w:p>
    <w:p w:rsidR="00946102" w:rsidRDefault="00B8176D" w:rsidP="00B8176D">
      <w:pPr>
        <w:pStyle w:val="1"/>
      </w:pPr>
      <w:r>
        <w:rPr>
          <w:caps/>
          <w:szCs w:val="20"/>
        </w:rPr>
        <w:lastRenderedPageBreak/>
        <w:fldChar w:fldCharType="end"/>
      </w:r>
      <w:r w:rsidR="00D43DAB">
        <w:rPr>
          <w:rFonts w:hint="eastAsia"/>
        </w:rPr>
        <w:t>前言</w:t>
      </w:r>
    </w:p>
    <w:p w:rsidR="003046C6" w:rsidRDefault="003046C6" w:rsidP="003046C6">
      <w:pPr>
        <w:pStyle w:val="2"/>
      </w:pPr>
      <w:r>
        <w:t>依據</w:t>
      </w:r>
    </w:p>
    <w:p w:rsidR="003046C6" w:rsidRDefault="003046C6" w:rsidP="003046C6">
      <w:pPr>
        <w:pStyle w:val="ab"/>
        <w:numPr>
          <w:ilvl w:val="0"/>
          <w:numId w:val="16"/>
        </w:numPr>
        <w:ind w:left="0" w:firstLine="0"/>
      </w:pPr>
      <w:r>
        <w:t>《教育部主管各級學校及所屬機構災害防救要點》</w:t>
      </w:r>
    </w:p>
    <w:p w:rsidR="003046C6" w:rsidRDefault="003046C6" w:rsidP="003046C6">
      <w:pPr>
        <w:pStyle w:val="ab"/>
        <w:numPr>
          <w:ilvl w:val="0"/>
          <w:numId w:val="16"/>
        </w:numPr>
        <w:ind w:left="0" w:firstLine="0"/>
      </w:pPr>
      <w:r>
        <w:t>《校園安全及災害事件通報作業要點》</w:t>
      </w:r>
    </w:p>
    <w:p w:rsidR="003046C6" w:rsidRDefault="003046C6" w:rsidP="003046C6">
      <w:pPr>
        <w:pStyle w:val="ab"/>
        <w:numPr>
          <w:ilvl w:val="0"/>
          <w:numId w:val="16"/>
        </w:numPr>
        <w:ind w:left="0" w:firstLine="0"/>
      </w:pPr>
      <w:r>
        <w:t>《消防法》</w:t>
      </w:r>
    </w:p>
    <w:p w:rsidR="003046C6" w:rsidRDefault="003046C6" w:rsidP="003046C6">
      <w:pPr>
        <w:pStyle w:val="ab"/>
        <w:numPr>
          <w:ilvl w:val="0"/>
          <w:numId w:val="16"/>
        </w:numPr>
        <w:ind w:left="0" w:firstLine="0"/>
      </w:pPr>
      <w:r>
        <w:t>《消防法施行細則》</w:t>
      </w:r>
    </w:p>
    <w:p w:rsidR="003046C6" w:rsidRDefault="003046C6" w:rsidP="003046C6">
      <w:pPr>
        <w:pStyle w:val="2"/>
      </w:pPr>
      <w:r>
        <w:t>目的</w:t>
      </w:r>
    </w:p>
    <w:p w:rsidR="003046C6" w:rsidRDefault="003046C6" w:rsidP="003046C6">
      <w:pPr>
        <w:pStyle w:val="ab"/>
        <w:spacing w:before="180" w:after="180"/>
        <w:ind w:firstLine="480"/>
      </w:pPr>
      <w:r>
        <w:t>依據前項法令、要點及規範擬定「校園災害防救計畫」（以下簡稱本計畫）。本計畫從「災害管理」減災、整備、應變及復原重建等</w:t>
      </w:r>
      <w:r>
        <w:t>4</w:t>
      </w:r>
      <w:r>
        <w:t>階段，建構校園災害防救體系，釐清各階段所須辦理之工作內容（含所需表單）及專責人員</w:t>
      </w:r>
      <w:r>
        <w:t>/</w:t>
      </w:r>
      <w:r>
        <w:t>單位之聯繫方式，預期透過一致性的應變架構、專責化的災害管理、整合性的專業合作，妥善運用和靈活調度資源</w:t>
      </w:r>
      <w:r>
        <w:t>/</w:t>
      </w:r>
      <w:r>
        <w:t>支援，確保面臨不同災害時，各項緊急應變程序得以順利運作，提升全體教職員工生之防災知識、技能及態度，保障教職員工生之生命安全，減輕災害造成的衝擊和損失。</w:t>
      </w:r>
    </w:p>
    <w:p w:rsidR="003046C6" w:rsidRDefault="003046C6" w:rsidP="003046C6">
      <w:pPr>
        <w:pStyle w:val="2"/>
      </w:pPr>
      <w:r>
        <w:t>架構</w:t>
      </w:r>
    </w:p>
    <w:p w:rsidR="003046C6" w:rsidRDefault="003046C6" w:rsidP="003046C6">
      <w:pPr>
        <w:pStyle w:val="ab"/>
        <w:ind w:firstLine="480"/>
      </w:pPr>
      <w:r>
        <w:t>本計畫分為「本文」及「附件」</w:t>
      </w:r>
      <w:r>
        <w:t>2</w:t>
      </w:r>
      <w:r>
        <w:t>部分</w:t>
      </w:r>
      <w:r w:rsidR="008E6F77">
        <w:rPr>
          <w:rFonts w:hint="eastAsia"/>
        </w:rPr>
        <w:t>。</w:t>
      </w:r>
      <w:r>
        <w:t>「本文」包含學校基本資訊與災害管理各階段之原則性工作內容，以簡要文字搭配表格與流程圖呈現，以利現場實際操作。平時有助教職員工進行減災整備相關事務，災時可快速提供應變所需資訊。</w:t>
      </w:r>
    </w:p>
    <w:p w:rsidR="003046C6" w:rsidRDefault="003046C6" w:rsidP="003046C6">
      <w:pPr>
        <w:pStyle w:val="ab"/>
        <w:ind w:firstLine="480"/>
      </w:pPr>
      <w:r>
        <w:t>「附件」除了針對各類災害應變內容進行說明外，另提供本文中及應變中使用之空白表單，學校可直接複印填寫抽換，並彙整學校相關紀錄、掃描檔等重要文件。</w:t>
      </w:r>
    </w:p>
    <w:p w:rsidR="003046C6" w:rsidRDefault="003046C6" w:rsidP="003046C6">
      <w:pPr>
        <w:pStyle w:val="aff"/>
      </w:pPr>
      <w:r>
        <w:rPr>
          <w:noProof/>
        </w:rPr>
        <w:drawing>
          <wp:inline distT="0" distB="0" distL="0" distR="0" wp14:anchorId="194C114A" wp14:editId="163FF3FD">
            <wp:extent cx="4068001" cy="2270455"/>
            <wp:effectExtent l="0" t="0" r="8699" b="0"/>
            <wp:docPr id="40" name="圖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8001" cy="227045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046C6" w:rsidRDefault="003046C6" w:rsidP="00B8176D">
      <w:pPr>
        <w:pStyle w:val="afe"/>
      </w:pPr>
      <w:r>
        <w:t>圖</w:t>
      </w:r>
      <w:r>
        <w:t>1.1</w:t>
      </w:r>
      <w:r>
        <w:t xml:space="preserve">　校園災害防救計畫架構圖</w:t>
      </w:r>
    </w:p>
    <w:p w:rsidR="00946102" w:rsidRDefault="00D87672" w:rsidP="0089544D">
      <w:pPr>
        <w:pStyle w:val="1"/>
        <w:ind w:leftChars="-118" w:left="-283"/>
      </w:pPr>
      <w:bookmarkStart w:id="13" w:name="_Ref531641922"/>
      <w:bookmarkStart w:id="14" w:name="_Toc11163072"/>
      <w:bookmarkStart w:id="15" w:name="_Toc39054957"/>
      <w:bookmarkStart w:id="16" w:name="_Toc45879642"/>
      <w:r>
        <w:lastRenderedPageBreak/>
        <w:t>學校概況</w:t>
      </w:r>
      <w:bookmarkEnd w:id="13"/>
      <w:bookmarkEnd w:id="14"/>
      <w:bookmarkEnd w:id="15"/>
      <w:bookmarkEnd w:id="16"/>
    </w:p>
    <w:p w:rsidR="00946102" w:rsidRDefault="00D87672">
      <w:pPr>
        <w:pStyle w:val="2"/>
      </w:pPr>
      <w:bookmarkStart w:id="17" w:name="_Toc11163073"/>
      <w:bookmarkStart w:id="18" w:name="_Toc39054958"/>
      <w:bookmarkStart w:id="19" w:name="_Toc45879643"/>
      <w:r>
        <w:t>校園基本資料</w:t>
      </w:r>
      <w:bookmarkEnd w:id="17"/>
      <w:bookmarkEnd w:id="18"/>
      <w:bookmarkEnd w:id="19"/>
    </w:p>
    <w:p w:rsidR="00E01A5C" w:rsidRDefault="00D87672" w:rsidP="00E01A5C">
      <w:pPr>
        <w:pStyle w:val="ab"/>
        <w:spacing w:before="180" w:after="180"/>
        <w:ind w:firstLine="480"/>
      </w:pPr>
      <w:r>
        <w:t>為確保全</w:t>
      </w:r>
      <w:r w:rsidR="00E01A5C">
        <w:t>體教職員工迅速掌握學校基本資料，平時應定期檢查、更新校園基本資</w:t>
      </w:r>
    </w:p>
    <w:p w:rsidR="00946102" w:rsidRDefault="00D87672">
      <w:pPr>
        <w:pStyle w:val="ab"/>
        <w:spacing w:before="180" w:after="180"/>
        <w:ind w:firstLine="480"/>
      </w:pPr>
      <w:r>
        <w:t>］，確實掌握防災業務人員聯絡方式，以利災時各司其職，迅速應變與決策。</w:t>
      </w:r>
      <w:bookmarkStart w:id="20" w:name="_Ref17202161"/>
      <w:bookmarkStart w:id="21" w:name="_Ref25417759"/>
      <w:bookmarkStart w:id="22" w:name="_Ref18575495"/>
      <w:bookmarkStart w:id="23" w:name="_Ref20402050"/>
      <w:bookmarkStart w:id="24" w:name="_Toc11163075"/>
    </w:p>
    <w:p w:rsidR="00946102" w:rsidRDefault="00D87672">
      <w:pPr>
        <w:pStyle w:val="2"/>
      </w:pPr>
      <w:bookmarkStart w:id="25" w:name="_Hlk32504589"/>
      <w:bookmarkStart w:id="26" w:name="_Toc39054959"/>
      <w:bookmarkStart w:id="27" w:name="_Toc45879644"/>
      <w:r>
        <w:t>校園周邊環境及土地使用狀況</w:t>
      </w:r>
      <w:bookmarkEnd w:id="25"/>
      <w:bookmarkEnd w:id="26"/>
      <w:bookmarkEnd w:id="27"/>
    </w:p>
    <w:p w:rsidR="00946102" w:rsidRDefault="00D87672">
      <w:pPr>
        <w:pStyle w:val="ab"/>
        <w:spacing w:before="180" w:after="180"/>
        <w:ind w:firstLine="480"/>
      </w:pPr>
      <w:r>
        <w:t>校園周邊道路圖［</w:t>
      </w:r>
      <w:fldSimple w:instr=" REF _Ref17362453 ">
        <w:r w:rsidR="00EF370C">
          <w:t>圖</w:t>
        </w:r>
        <w:r w:rsidR="00EF370C">
          <w:t>2.1</w:t>
        </w:r>
      </w:fldSimple>
      <w:r>
        <w:t>］，用以了解校園周邊環境、相對位置及土地使用狀況，以便於掌握周邊環境，並了解周邊設施於災害情境下可能危及學校的各種狀況。災時得以依據校園出入口及鄰外道路，執行相關應變作為。</w:t>
      </w:r>
    </w:p>
    <w:p w:rsidR="00946102" w:rsidRDefault="00D87672">
      <w:pPr>
        <w:pStyle w:val="2"/>
      </w:pPr>
      <w:bookmarkStart w:id="28" w:name="_Toc45879645"/>
      <w:r>
        <w:t>校園平面配置</w:t>
      </w:r>
      <w:bookmarkEnd w:id="28"/>
    </w:p>
    <w:p w:rsidR="00946102" w:rsidRDefault="00D87672">
      <w:pPr>
        <w:pStyle w:val="ab"/>
        <w:spacing w:before="180" w:after="180"/>
        <w:ind w:firstLine="480"/>
      </w:pPr>
      <w:r>
        <w:t>校園平面配置圖［</w:t>
      </w:r>
      <w:fldSimple w:instr=" REF _Ref17362449 ">
        <w:r w:rsidR="00EF370C">
          <w:t>圖</w:t>
        </w:r>
        <w:r w:rsidR="00EF370C">
          <w:t>2.2</w:t>
        </w:r>
      </w:fldSimple>
      <w:r>
        <w:t>］，平時彙整校園空間配置資訊，災時得以依據校園出入口及鄰外道路，判讀圖資及相對位置，以利執行相關應變作為。</w:t>
      </w:r>
      <w:bookmarkStart w:id="29" w:name="_Ref32658686"/>
      <w:bookmarkStart w:id="30" w:name="_Toc45879692"/>
    </w:p>
    <w:p w:rsidR="006C3E9A" w:rsidRDefault="006C3E9A" w:rsidP="006C3E9A">
      <w:pPr>
        <w:pStyle w:val="ab"/>
        <w:spacing w:before="180" w:after="180"/>
        <w:ind w:firstLine="480"/>
        <w:jc w:val="center"/>
      </w:pPr>
      <w:r>
        <w:t>表</w:t>
      </w:r>
      <w:r>
        <w:t>2.1</w:t>
      </w:r>
      <w:r>
        <w:t xml:space="preserve">　學校基本資料表</w:t>
      </w:r>
    </w:p>
    <w:tbl>
      <w:tblPr>
        <w:tblW w:w="5031" w:type="pct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699"/>
        <w:gridCol w:w="1436"/>
        <w:gridCol w:w="1150"/>
        <w:gridCol w:w="1867"/>
        <w:gridCol w:w="1723"/>
        <w:gridCol w:w="919"/>
      </w:tblGrid>
      <w:tr w:rsidR="00FD4777" w:rsidTr="000A1D08">
        <w:trPr>
          <w:trHeight w:val="567"/>
          <w:jc w:val="center"/>
        </w:trPr>
        <w:tc>
          <w:tcPr>
            <w:tcW w:w="2659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120" w:right="120"/>
              <w:jc w:val="left"/>
            </w:pPr>
            <w:bookmarkStart w:id="31" w:name="_Hlk32660465"/>
            <w:r>
              <w:rPr>
                <w:b/>
                <w:color w:val="auto"/>
              </w:rPr>
              <w:t>學校全銜</w:t>
            </w:r>
          </w:p>
        </w:tc>
        <w:tc>
          <w:tcPr>
            <w:tcW w:w="6992" w:type="dxa"/>
            <w:gridSpan w:val="5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right="48"/>
              <w:rPr>
                <w:color w:val="auto"/>
              </w:rPr>
            </w:pPr>
            <w:r>
              <w:rPr>
                <w:color w:val="auto"/>
              </w:rPr>
              <w:t>臺北市中山區中山國民小學</w:t>
            </w:r>
          </w:p>
        </w:tc>
      </w:tr>
      <w:tr w:rsidR="00FD4777" w:rsidTr="000A1D08">
        <w:trPr>
          <w:trHeight w:val="567"/>
          <w:jc w:val="center"/>
        </w:trPr>
        <w:tc>
          <w:tcPr>
            <w:tcW w:w="2659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120" w:right="120"/>
              <w:jc w:val="left"/>
              <w:rPr>
                <w:b/>
                <w:color w:val="auto"/>
              </w:rPr>
            </w:pPr>
            <w:r>
              <w:rPr>
                <w:b/>
                <w:color w:val="auto"/>
              </w:rPr>
              <w:t>地址</w:t>
            </w:r>
          </w:p>
        </w:tc>
        <w:tc>
          <w:tcPr>
            <w:tcW w:w="699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</w:pPr>
            <w:r>
              <w:rPr>
                <w:color w:val="auto"/>
              </w:rPr>
              <w:t>臺北市中山區恆安里民權東路一段</w:t>
            </w:r>
            <w:r>
              <w:rPr>
                <w:color w:val="auto"/>
              </w:rPr>
              <w:t>69</w:t>
            </w:r>
            <w:r>
              <w:rPr>
                <w:color w:val="auto"/>
              </w:rPr>
              <w:t>號</w:t>
            </w:r>
          </w:p>
        </w:tc>
      </w:tr>
      <w:tr w:rsidR="00FD4777" w:rsidTr="000A1D08">
        <w:trPr>
          <w:trHeight w:val="20"/>
          <w:jc w:val="center"/>
        </w:trPr>
        <w:tc>
          <w:tcPr>
            <w:tcW w:w="2659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120" w:right="120"/>
              <w:jc w:val="left"/>
              <w:rPr>
                <w:b/>
                <w:color w:val="auto"/>
              </w:rPr>
            </w:pPr>
            <w:r>
              <w:rPr>
                <w:b/>
                <w:color w:val="auto"/>
              </w:rPr>
              <w:t>人員資料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姓名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</w:pPr>
            <w:r>
              <w:rPr>
                <w:b/>
                <w:color w:val="auto"/>
              </w:rPr>
              <w:t>職稱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手機</w:t>
            </w:r>
          </w:p>
        </w:tc>
        <w:tc>
          <w:tcPr>
            <w:tcW w:w="26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</w:pPr>
            <w:r>
              <w:rPr>
                <w:b/>
                <w:color w:val="auto"/>
              </w:rPr>
              <w:t>電子信箱</w:t>
            </w:r>
          </w:p>
        </w:tc>
      </w:tr>
      <w:tr w:rsidR="00FD4777" w:rsidTr="000A1D08">
        <w:trPr>
          <w:trHeight w:val="567"/>
          <w:jc w:val="center"/>
        </w:trPr>
        <w:tc>
          <w:tcPr>
            <w:tcW w:w="2659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120" w:right="120"/>
              <w:jc w:val="left"/>
              <w:rPr>
                <w:b/>
                <w:color w:val="auto"/>
              </w:rPr>
            </w:pPr>
            <w:r>
              <w:rPr>
                <w:b/>
                <w:color w:val="auto"/>
              </w:rPr>
              <w:t>校長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0A7B65" w:rsidP="00FD4777">
            <w:pPr>
              <w:pStyle w:val="afd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翁明達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校長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0938003861</w:t>
            </w:r>
          </w:p>
        </w:tc>
        <w:tc>
          <w:tcPr>
            <w:tcW w:w="26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kuanying1020@csps.tp.edu.tw</w:t>
            </w:r>
          </w:p>
        </w:tc>
      </w:tr>
      <w:tr w:rsidR="00FD4777" w:rsidTr="000A1D08">
        <w:trPr>
          <w:trHeight w:val="567"/>
          <w:jc w:val="center"/>
        </w:trPr>
        <w:tc>
          <w:tcPr>
            <w:tcW w:w="2659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120" w:right="120"/>
              <w:jc w:val="left"/>
              <w:rPr>
                <w:b/>
                <w:color w:val="auto"/>
              </w:rPr>
            </w:pPr>
            <w:r>
              <w:rPr>
                <w:b/>
                <w:color w:val="auto"/>
              </w:rPr>
              <w:t>防災業務負責人</w:t>
            </w:r>
            <w:r>
              <w:rPr>
                <w:b/>
                <w:color w:val="auto"/>
              </w:rPr>
              <w:t>1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484D11" w:rsidP="00FD4777">
            <w:pPr>
              <w:pStyle w:val="afd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邱家平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生教組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484D11" w:rsidP="00FD4777">
            <w:pPr>
              <w:pStyle w:val="afd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0972961558</w:t>
            </w:r>
          </w:p>
        </w:tc>
        <w:tc>
          <w:tcPr>
            <w:tcW w:w="26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E137B5" w:rsidP="00FD4777">
            <w:pPr>
              <w:pStyle w:val="afd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 w:rsidRPr="00E137B5">
              <w:rPr>
                <w:bCs/>
                <w:color w:val="auto"/>
              </w:rPr>
              <w:t>t8025@csps.tp.edu.tw</w:t>
            </w:r>
          </w:p>
        </w:tc>
      </w:tr>
      <w:tr w:rsidR="00FD4777" w:rsidTr="000A1D08">
        <w:trPr>
          <w:trHeight w:val="567"/>
          <w:jc w:val="center"/>
        </w:trPr>
        <w:tc>
          <w:tcPr>
            <w:tcW w:w="2659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120" w:right="120"/>
              <w:jc w:val="left"/>
              <w:rPr>
                <w:b/>
                <w:color w:val="auto"/>
              </w:rPr>
            </w:pPr>
            <w:r>
              <w:rPr>
                <w:b/>
                <w:color w:val="auto"/>
              </w:rPr>
              <w:t>防災業務負責人</w:t>
            </w:r>
            <w:r>
              <w:rPr>
                <w:b/>
                <w:color w:val="auto"/>
              </w:rPr>
              <w:t>2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3A1C7B" w:rsidP="008625A7">
            <w:pPr>
              <w:pStyle w:val="afd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黃淑霞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事務組</w:t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A87AEB" w:rsidP="00FD4777">
            <w:pPr>
              <w:pStyle w:val="afd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0</w:t>
            </w:r>
            <w:r w:rsidR="00E137B5">
              <w:rPr>
                <w:rFonts w:hint="eastAsia"/>
                <w:bCs/>
                <w:color w:val="auto"/>
              </w:rPr>
              <w:t>2-</w:t>
            </w:r>
            <w:r w:rsidR="00036AEC" w:rsidRPr="00036AEC">
              <w:rPr>
                <w:bCs/>
                <w:color w:val="auto"/>
              </w:rPr>
              <w:t xml:space="preserve">25914085 </w:t>
            </w:r>
            <w:r w:rsidR="00036AEC">
              <w:rPr>
                <w:bCs/>
                <w:color w:val="auto"/>
              </w:rPr>
              <w:br/>
            </w:r>
            <w:r w:rsidR="00036AEC" w:rsidRPr="00036AEC">
              <w:rPr>
                <w:bCs/>
                <w:color w:val="auto"/>
              </w:rPr>
              <w:t xml:space="preserve"># </w:t>
            </w:r>
            <w:r w:rsidR="003A1C7B">
              <w:rPr>
                <w:rFonts w:hint="eastAsia"/>
                <w:bCs/>
                <w:color w:val="auto"/>
              </w:rPr>
              <w:t>8034</w:t>
            </w:r>
          </w:p>
        </w:tc>
        <w:tc>
          <w:tcPr>
            <w:tcW w:w="26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FD4777" w:rsidTr="000A1D08">
        <w:trPr>
          <w:trHeight w:val="567"/>
          <w:jc w:val="center"/>
        </w:trPr>
        <w:tc>
          <w:tcPr>
            <w:tcW w:w="2659" w:type="dxa"/>
            <w:vMerge w:val="restart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120" w:right="120"/>
              <w:jc w:val="left"/>
              <w:rPr>
                <w:b/>
                <w:color w:val="auto"/>
              </w:rPr>
            </w:pPr>
            <w:r>
              <w:rPr>
                <w:b/>
                <w:color w:val="auto"/>
              </w:rPr>
              <w:t>教職員工人數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正式編制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E137B5" w:rsidP="00FD4777">
            <w:pPr>
              <w:pStyle w:val="afd"/>
              <w:spacing w:before="36" w:after="36"/>
              <w:ind w:left="48" w:right="48"/>
              <w:jc w:val="center"/>
            </w:pPr>
            <w:r>
              <w:rPr>
                <w:rFonts w:hint="eastAsia"/>
              </w:rPr>
              <w:t>162</w:t>
            </w:r>
          </w:p>
        </w:tc>
        <w:tc>
          <w:tcPr>
            <w:tcW w:w="1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學生人數</w:t>
            </w:r>
          </w:p>
        </w:tc>
        <w:tc>
          <w:tcPr>
            <w:tcW w:w="1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</w:pPr>
            <w:r>
              <w:rPr>
                <w:b/>
                <w:color w:val="auto"/>
              </w:rPr>
              <w:t>一般學生</w:t>
            </w:r>
          </w:p>
        </w:tc>
        <w:tc>
          <w:tcPr>
            <w:tcW w:w="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E137B5" w:rsidP="00FD4777">
            <w:pPr>
              <w:pStyle w:val="afd"/>
              <w:spacing w:before="36" w:after="36"/>
              <w:ind w:left="48" w:right="48"/>
              <w:jc w:val="center"/>
            </w:pPr>
            <w:r>
              <w:rPr>
                <w:rFonts w:hint="eastAsia"/>
              </w:rPr>
              <w:t>1497</w:t>
            </w:r>
          </w:p>
        </w:tc>
      </w:tr>
      <w:tr w:rsidR="00FD4777" w:rsidTr="000A1D08">
        <w:trPr>
          <w:trHeight w:val="567"/>
          <w:jc w:val="center"/>
        </w:trPr>
        <w:tc>
          <w:tcPr>
            <w:tcW w:w="2659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120" w:right="120"/>
              <w:jc w:val="left"/>
              <w:rPr>
                <w:b/>
                <w:color w:val="auto"/>
              </w:rPr>
            </w:pP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非正式編制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137B5" w:rsidRDefault="00E137B5" w:rsidP="00E137B5">
            <w:pPr>
              <w:pStyle w:val="afd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18</w:t>
            </w:r>
          </w:p>
        </w:tc>
        <w:tc>
          <w:tcPr>
            <w:tcW w:w="1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FD4777" w:rsidP="00FD4777">
            <w:pPr>
              <w:pStyle w:val="afd"/>
              <w:spacing w:before="36" w:after="36"/>
              <w:ind w:left="48" w:right="48"/>
              <w:jc w:val="center"/>
            </w:pPr>
            <w:r>
              <w:rPr>
                <w:b/>
                <w:color w:val="auto"/>
              </w:rPr>
              <w:t>身心障礙學生</w:t>
            </w:r>
          </w:p>
        </w:tc>
        <w:tc>
          <w:tcPr>
            <w:tcW w:w="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D4777" w:rsidRDefault="00E137B5" w:rsidP="00FD4777">
            <w:pPr>
              <w:pStyle w:val="afd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49</w:t>
            </w:r>
          </w:p>
        </w:tc>
      </w:tr>
      <w:bookmarkEnd w:id="31"/>
    </w:tbl>
    <w:p w:rsidR="006C3E9A" w:rsidRDefault="006C3E9A" w:rsidP="00E01A5C">
      <w:pPr>
        <w:pStyle w:val="ab"/>
        <w:spacing w:before="180" w:after="180"/>
        <w:ind w:firstLine="0"/>
      </w:pPr>
    </w:p>
    <w:p w:rsidR="006C3E9A" w:rsidRDefault="006C3E9A">
      <w:pPr>
        <w:pStyle w:val="ab"/>
        <w:spacing w:before="180" w:after="180"/>
        <w:ind w:firstLine="480"/>
        <w:jc w:val="center"/>
      </w:pPr>
    </w:p>
    <w:tbl>
      <w:tblPr>
        <w:tblW w:w="5019" w:type="pct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750"/>
        <w:gridCol w:w="44"/>
      </w:tblGrid>
      <w:tr w:rsidR="00946102" w:rsidTr="006C3E9A">
        <w:trPr>
          <w:trHeight w:val="6520"/>
          <w:jc w:val="center"/>
        </w:trPr>
        <w:tc>
          <w:tcPr>
            <w:tcW w:w="9608" w:type="dxa"/>
            <w:tcBorders>
              <w:top w:val="double" w:sz="6" w:space="0" w:color="000000"/>
              <w:left w:val="double" w:sz="6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AA46B4">
            <w:pPr>
              <w:pStyle w:val="aff"/>
            </w:pPr>
            <w:bookmarkStart w:id="32" w:name="_Hlk32919164"/>
            <w:bookmarkEnd w:id="20"/>
            <w:bookmarkEnd w:id="21"/>
            <w:bookmarkEnd w:id="22"/>
            <w:bookmarkEnd w:id="23"/>
            <w:bookmarkEnd w:id="29"/>
            <w:bookmarkEnd w:id="30"/>
            <w:r>
              <w:rPr>
                <w:noProof/>
              </w:rPr>
              <w:lastRenderedPageBreak/>
              <w:drawing>
                <wp:inline distT="0" distB="0" distL="0" distR="0">
                  <wp:extent cx="5964555" cy="3823335"/>
                  <wp:effectExtent l="0" t="0" r="0" b="571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2.1-校園周邊道路圖-1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4555" cy="382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:rsidR="00946102" w:rsidRDefault="00946102">
            <w:pPr>
              <w:pStyle w:val="aff"/>
            </w:pPr>
          </w:p>
        </w:tc>
      </w:tr>
    </w:tbl>
    <w:p w:rsidR="00946102" w:rsidRDefault="00D87672">
      <w:pPr>
        <w:pStyle w:val="afe"/>
      </w:pPr>
      <w:bookmarkStart w:id="33" w:name="_Ref17362453"/>
      <w:bookmarkStart w:id="34" w:name="_Toc45879680"/>
      <w:bookmarkEnd w:id="32"/>
      <w:r>
        <w:t>圖</w:t>
      </w:r>
      <w:r>
        <w:t>2.1</w:t>
      </w:r>
      <w:bookmarkEnd w:id="33"/>
      <w:r>
        <w:t xml:space="preserve">　校園周邊道路圖</w:t>
      </w:r>
      <w:bookmarkEnd w:id="34"/>
    </w:p>
    <w:p w:rsidR="00946102" w:rsidRDefault="00D87672">
      <w:pPr>
        <w:pStyle w:val="afc"/>
      </w:pPr>
      <w:bookmarkStart w:id="35" w:name="_Hlk40690316"/>
      <w:r>
        <w:t>（瀏覽日期：</w:t>
      </w:r>
      <w:r w:rsidR="00F40577">
        <w:rPr>
          <w:u w:val="single"/>
        </w:rPr>
        <w:t>112</w:t>
      </w:r>
      <w:r w:rsidR="00F40577">
        <w:rPr>
          <w:u w:val="single"/>
        </w:rPr>
        <w:t>年</w:t>
      </w:r>
      <w:r w:rsidR="00B06AF7">
        <w:rPr>
          <w:rFonts w:hint="eastAsia"/>
          <w:u w:val="single"/>
        </w:rPr>
        <w:t>8</w:t>
      </w:r>
      <w:r w:rsidR="00F40577">
        <w:rPr>
          <w:u w:val="single"/>
        </w:rPr>
        <w:t>月</w:t>
      </w:r>
      <w:r w:rsidR="00B06AF7">
        <w:rPr>
          <w:rFonts w:hint="eastAsia"/>
          <w:u w:val="single"/>
        </w:rPr>
        <w:t>17</w:t>
      </w:r>
      <w:r w:rsidR="00F40577">
        <w:rPr>
          <w:u w:val="single"/>
        </w:rPr>
        <w:t>日</w:t>
      </w:r>
      <w:r>
        <w:t>）</w:t>
      </w:r>
      <w:bookmarkEnd w:id="35"/>
    </w:p>
    <w:tbl>
      <w:tblPr>
        <w:tblW w:w="6891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734"/>
      </w:tblGrid>
      <w:tr w:rsidR="00946102">
        <w:trPr>
          <w:trHeight w:val="2939"/>
        </w:trPr>
        <w:tc>
          <w:tcPr>
            <w:tcW w:w="9592" w:type="dxa"/>
            <w:tcBorders>
              <w:top w:val="double" w:sz="6" w:space="0" w:color="000000"/>
              <w:left w:val="double" w:sz="6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8F76F5">
            <w:pPr>
              <w:pStyle w:val="aff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120130" cy="8400415"/>
                  <wp:effectExtent l="0" t="0" r="0" b="63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中山國小重新繪製平面圖-最終版本圖2-2校園平面配置圖OK.gif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840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6102" w:rsidRDefault="00D87672">
      <w:pPr>
        <w:pStyle w:val="afe"/>
      </w:pPr>
      <w:bookmarkStart w:id="36" w:name="_Ref17362449"/>
      <w:bookmarkStart w:id="37" w:name="_Toc45879681"/>
      <w:r>
        <w:t>圖</w:t>
      </w:r>
      <w:r>
        <w:t>2.2</w:t>
      </w:r>
      <w:bookmarkEnd w:id="36"/>
      <w:r>
        <w:t xml:space="preserve">　校園平面配置圖</w:t>
      </w:r>
      <w:bookmarkEnd w:id="37"/>
    </w:p>
    <w:p w:rsidR="00946102" w:rsidRDefault="00D87672">
      <w:pPr>
        <w:pStyle w:val="2"/>
      </w:pPr>
      <w:bookmarkStart w:id="38" w:name="_Toc39054961"/>
      <w:bookmarkStart w:id="39" w:name="_Toc45879646"/>
      <w:r>
        <w:lastRenderedPageBreak/>
        <w:t>校園建築物資料</w:t>
      </w:r>
      <w:bookmarkEnd w:id="24"/>
      <w:bookmarkEnd w:id="38"/>
      <w:bookmarkEnd w:id="39"/>
    </w:p>
    <w:p w:rsidR="00E01A5C" w:rsidRPr="00E01A5C" w:rsidRDefault="00D87672" w:rsidP="00E01A5C">
      <w:pPr>
        <w:pStyle w:val="ab"/>
        <w:spacing w:before="180" w:after="180"/>
        <w:ind w:firstLine="480"/>
      </w:pPr>
      <w:bookmarkStart w:id="40" w:name="_Hlk18502780"/>
      <w:r>
        <w:t>校園建築物資料包含校園內各棟建築資訊和陳設，每棟建築物</w:t>
      </w:r>
      <w:bookmarkStart w:id="41" w:name="_Hlk37943576"/>
      <w:r>
        <w:rPr>
          <w:color w:val="FF0000"/>
        </w:rPr>
        <w:t>、</w:t>
      </w:r>
      <w:bookmarkEnd w:id="41"/>
      <w:r>
        <w:t>皆有</w:t>
      </w:r>
      <w:r>
        <w:t>1</w:t>
      </w:r>
      <w:r>
        <w:t>份資料表，平面配置圖包含各空間名稱、走廊、樓梯等空間狀況為原則，並標註</w:t>
      </w:r>
      <w:bookmarkStart w:id="42" w:name="_Hlk36634838"/>
      <w:r>
        <w:t>火警受信總機</w:t>
      </w:r>
      <w:bookmarkEnd w:id="42"/>
      <w:r>
        <w:t>、滅火器、室內消防栓、緩降機等位置。校園建築物共有</w:t>
      </w:r>
      <w:r>
        <w:rPr>
          <w:u w:val="single"/>
        </w:rPr>
        <w:t>7</w:t>
      </w:r>
      <w:r>
        <w:t>棟［</w:t>
      </w:r>
      <w:r w:rsidR="00CC0C34">
        <w:rPr>
          <w:rFonts w:hint="eastAsia"/>
        </w:rPr>
        <w:t>表</w:t>
      </w:r>
      <w:r w:rsidR="00CC0C34">
        <w:rPr>
          <w:rFonts w:hint="eastAsia"/>
        </w:rPr>
        <w:t>2.2</w:t>
      </w:r>
      <w:r w:rsidR="00CC0C34" w:rsidRPr="00CC0C34">
        <w:rPr>
          <w:rFonts w:hint="eastAsia"/>
        </w:rPr>
        <w:t>］。</w:t>
      </w:r>
      <w:bookmarkStart w:id="43" w:name="_Ref17362482"/>
      <w:bookmarkStart w:id="44" w:name="_Ref18575521"/>
      <w:bookmarkStart w:id="45" w:name="_Toc45879693"/>
      <w:bookmarkStart w:id="46" w:name="_Toc11163076"/>
      <w:bookmarkEnd w:id="40"/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CC0C34" w:rsidRDefault="00CC0C34">
      <w:pPr>
        <w:pStyle w:val="ab"/>
        <w:spacing w:before="180" w:after="180"/>
        <w:ind w:firstLine="480"/>
        <w:jc w:val="center"/>
      </w:pPr>
    </w:p>
    <w:p w:rsidR="00946102" w:rsidRDefault="00D87672">
      <w:pPr>
        <w:pStyle w:val="ab"/>
        <w:spacing w:before="180" w:after="180"/>
        <w:ind w:firstLine="480"/>
        <w:jc w:val="center"/>
      </w:pPr>
      <w:r>
        <w:lastRenderedPageBreak/>
        <w:t>表</w:t>
      </w:r>
      <w:r>
        <w:t>2.2</w:t>
      </w:r>
      <w:bookmarkEnd w:id="43"/>
      <w:r>
        <w:t xml:space="preserve">　</w:t>
      </w:r>
      <w:bookmarkStart w:id="47" w:name="_Hlk20402012"/>
      <w:r>
        <w:t>建築物現況</w:t>
      </w:r>
      <w:bookmarkStart w:id="48" w:name="_Hlk32936583"/>
      <w:r>
        <w:t>資料</w:t>
      </w:r>
      <w:bookmarkEnd w:id="48"/>
      <w:r>
        <w:t>表</w:t>
      </w:r>
      <w:bookmarkEnd w:id="44"/>
      <w:bookmarkEnd w:id="45"/>
      <w:bookmarkEnd w:id="47"/>
    </w:p>
    <w:tbl>
      <w:tblPr>
        <w:tblW w:w="9949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42"/>
        <w:gridCol w:w="1439"/>
        <w:gridCol w:w="3049"/>
        <w:gridCol w:w="1566"/>
        <w:gridCol w:w="3353"/>
      </w:tblGrid>
      <w:tr w:rsidR="00946102">
        <w:trPr>
          <w:trHeight w:val="171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建築物名稱</w:t>
            </w:r>
          </w:p>
        </w:tc>
        <w:tc>
          <w:tcPr>
            <w:tcW w:w="3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lang w:val="zh-TW"/>
              </w:rPr>
              <w:t>大智樓</w:t>
            </w:r>
          </w:p>
        </w:tc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建造年代</w:t>
            </w:r>
          </w:p>
        </w:tc>
        <w:tc>
          <w:tcPr>
            <w:tcW w:w="3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民國24年</w:t>
            </w:r>
          </w:p>
        </w:tc>
      </w:tr>
      <w:tr w:rsidR="00946102">
        <w:trPr>
          <w:trHeight w:val="459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構造形式</w:t>
            </w:r>
          </w:p>
        </w:tc>
        <w:tc>
          <w:tcPr>
            <w:tcW w:w="79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 xml:space="preserve">■磚構造□木構造□鋼構造(SC)  </w:t>
            </w:r>
            <w:r>
              <w:rPr>
                <w:rFonts w:ascii="標楷體" w:hAnsi="標楷體"/>
              </w:rPr>
              <w:br/>
              <w:t>□鋼筋混凝土構造(RC)    □鋼骨鋼筋混凝土構造(SRC)</w:t>
            </w:r>
          </w:p>
        </w:tc>
      </w:tr>
      <w:tr w:rsidR="00946102">
        <w:trPr>
          <w:trHeight w:val="110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地面樓層數</w:t>
            </w:r>
          </w:p>
        </w:tc>
        <w:tc>
          <w:tcPr>
            <w:tcW w:w="3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3</w:t>
            </w:r>
          </w:p>
        </w:tc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地下樓層數</w:t>
            </w:r>
          </w:p>
        </w:tc>
        <w:tc>
          <w:tcPr>
            <w:tcW w:w="3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0</w:t>
            </w:r>
          </w:p>
        </w:tc>
      </w:tr>
      <w:tr w:rsidR="00946102">
        <w:trPr>
          <w:trHeight w:val="110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使用人數</w:t>
            </w:r>
          </w:p>
        </w:tc>
        <w:tc>
          <w:tcPr>
            <w:tcW w:w="3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600人</w:t>
            </w:r>
          </w:p>
        </w:tc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樓梯總數</w:t>
            </w:r>
          </w:p>
        </w:tc>
        <w:tc>
          <w:tcPr>
            <w:tcW w:w="3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color w:val="000000"/>
              </w:rPr>
              <w:t>1座</w:t>
            </w:r>
          </w:p>
        </w:tc>
      </w:tr>
      <w:tr w:rsidR="00946102">
        <w:trPr>
          <w:trHeight w:val="150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建築設計圖</w:t>
            </w:r>
          </w:p>
        </w:tc>
        <w:tc>
          <w:tcPr>
            <w:tcW w:w="79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color w:val="000000"/>
              </w:rPr>
              <w:t>■</w:t>
            </w:r>
            <w:r>
              <w:rPr>
                <w:rFonts w:ascii="標楷體" w:hAnsi="標楷體"/>
              </w:rPr>
              <w:t xml:space="preserve">無□有，放置地點： </w:t>
            </w:r>
          </w:p>
        </w:tc>
      </w:tr>
      <w:tr w:rsidR="00946102">
        <w:trPr>
          <w:trHeight w:val="110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增　　建</w:t>
            </w:r>
          </w:p>
        </w:tc>
        <w:tc>
          <w:tcPr>
            <w:tcW w:w="79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■無□有，增建項目：</w:t>
            </w:r>
          </w:p>
        </w:tc>
      </w:tr>
      <w:tr w:rsidR="00946102">
        <w:trPr>
          <w:trHeight w:val="110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為避難收容場所</w:t>
            </w:r>
          </w:p>
        </w:tc>
        <w:tc>
          <w:tcPr>
            <w:tcW w:w="79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■否□是</w:t>
            </w:r>
          </w:p>
        </w:tc>
      </w:tr>
      <w:tr w:rsidR="00946102">
        <w:trPr>
          <w:trHeight w:val="459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平日用途</w:t>
            </w:r>
          </w:p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(可複選)</w:t>
            </w:r>
          </w:p>
        </w:tc>
        <w:tc>
          <w:tcPr>
            <w:tcW w:w="79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□寢室□室內遊戲空間□室內、外儲藏空間□配膳室</w:t>
            </w:r>
            <w:r>
              <w:rPr>
                <w:rFonts w:ascii="標楷體" w:hAnsi="標楷體"/>
              </w:rPr>
              <w:br/>
              <w:t>□觀察室□資源回收區□生態教學園區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■其他有利教學活動之空間，名稱：教室、行政辦公室。</w:t>
            </w:r>
          </w:p>
        </w:tc>
      </w:tr>
      <w:tr w:rsidR="00946102">
        <w:trPr>
          <w:trHeight w:val="459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梁柱有無</w:t>
            </w:r>
            <w:r>
              <w:rPr>
                <w:rFonts w:ascii="標楷體" w:hAnsi="標楷體"/>
                <w:b/>
              </w:rPr>
              <w:br/>
              <w:t>裂縫或滲水</w:t>
            </w:r>
          </w:p>
        </w:tc>
        <w:tc>
          <w:tcPr>
            <w:tcW w:w="3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梁柱鋼筋</w:t>
            </w:r>
            <w:r>
              <w:rPr>
                <w:rFonts w:ascii="標楷體" w:hAnsi="標楷體"/>
                <w:b/>
              </w:rPr>
              <w:br/>
              <w:t>裸露鏽蝕</w:t>
            </w:r>
          </w:p>
        </w:tc>
        <w:tc>
          <w:tcPr>
            <w:tcW w:w="3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</w:tr>
      <w:tr w:rsidR="00946102">
        <w:trPr>
          <w:trHeight w:val="459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建築物有無</w:t>
            </w:r>
            <w:r>
              <w:rPr>
                <w:rFonts w:ascii="標楷體" w:hAnsi="標楷體"/>
                <w:b/>
              </w:rPr>
              <w:br/>
              <w:t>沉陷或傾斜</w:t>
            </w:r>
          </w:p>
        </w:tc>
        <w:tc>
          <w:tcPr>
            <w:tcW w:w="79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</w:rPr>
              <w:t>■無□有</w:t>
            </w:r>
          </w:p>
        </w:tc>
      </w:tr>
      <w:tr w:rsidR="00946102">
        <w:trPr>
          <w:trHeight w:val="110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走廊柱位</w:t>
            </w:r>
          </w:p>
        </w:tc>
        <w:tc>
          <w:tcPr>
            <w:tcW w:w="79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□走廊外側無柱■走廊外側有柱</w:t>
            </w:r>
          </w:p>
        </w:tc>
      </w:tr>
      <w:tr w:rsidR="00946102">
        <w:trPr>
          <w:trHeight w:val="630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與鄰棟間距</w:t>
            </w:r>
          </w:p>
        </w:tc>
        <w:tc>
          <w:tcPr>
            <w:tcW w:w="79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■小於7公分乘上樓層數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□大於等於7公分乘上樓層數或間距大於50公分以上</w:t>
            </w:r>
          </w:p>
        </w:tc>
      </w:tr>
      <w:tr w:rsidR="00946102">
        <w:trPr>
          <w:trHeight w:val="1787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建築物正面照</w:t>
            </w:r>
          </w:p>
        </w:tc>
        <w:tc>
          <w:tcPr>
            <w:tcW w:w="79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inline distT="0" distB="0" distL="0" distR="0">
                  <wp:extent cx="4596926" cy="1356923"/>
                  <wp:effectExtent l="0" t="0" r="0" b="0"/>
                  <wp:docPr id="7" name="圖片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6926" cy="1356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02">
        <w:trPr>
          <w:trHeight w:val="1777"/>
          <w:jc w:val="center"/>
        </w:trPr>
        <w:tc>
          <w:tcPr>
            <w:tcW w:w="1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建築物側面照</w:t>
            </w:r>
          </w:p>
        </w:tc>
        <w:tc>
          <w:tcPr>
            <w:tcW w:w="79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inline distT="0" distB="0" distL="0" distR="0">
                  <wp:extent cx="4451536" cy="1218465"/>
                  <wp:effectExtent l="0" t="0" r="6164" b="735"/>
                  <wp:docPr id="8" name="圖片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536" cy="1218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02">
        <w:trPr>
          <w:trHeight w:val="173"/>
          <w:jc w:val="center"/>
        </w:trPr>
        <w:tc>
          <w:tcPr>
            <w:tcW w:w="5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平面配置圖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地下一樓</w:t>
            </w:r>
          </w:p>
        </w:tc>
        <w:tc>
          <w:tcPr>
            <w:tcW w:w="79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無</w:t>
            </w:r>
          </w:p>
        </w:tc>
      </w:tr>
      <w:tr w:rsidR="00946102">
        <w:trPr>
          <w:trHeight w:val="121"/>
          <w:jc w:val="center"/>
        </w:trPr>
        <w:tc>
          <w:tcPr>
            <w:tcW w:w="5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地下二樓</w:t>
            </w:r>
          </w:p>
        </w:tc>
        <w:tc>
          <w:tcPr>
            <w:tcW w:w="79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無</w:t>
            </w:r>
          </w:p>
        </w:tc>
      </w:tr>
      <w:tr w:rsidR="00946102" w:rsidTr="00FD2B4E">
        <w:trPr>
          <w:cantSplit/>
          <w:trHeight w:val="698"/>
          <w:jc w:val="center"/>
        </w:trPr>
        <w:tc>
          <w:tcPr>
            <w:tcW w:w="5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地面一樓</w:t>
            </w:r>
          </w:p>
        </w:tc>
        <w:tc>
          <w:tcPr>
            <w:tcW w:w="7968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FD2B4E">
            <w:pPr>
              <w:pStyle w:val="Web"/>
              <w:spacing w:before="0" w:after="0"/>
              <w:jc w:val="center"/>
            </w:pPr>
            <w:r>
              <w:object w:dxaOrig="14610" w:dyaOrig="27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6.8pt;height:99.65pt" o:ole="">
                  <v:imagedata r:id="rId15" o:title=""/>
                </v:shape>
                <o:OLEObject Type="Embed" ProgID="PI3.Image" ShapeID="_x0000_i1025" DrawAspect="Content" ObjectID="_1754812121" r:id="rId16"/>
              </w:object>
            </w:r>
          </w:p>
        </w:tc>
      </w:tr>
      <w:tr w:rsidR="00946102">
        <w:trPr>
          <w:trHeight w:val="516"/>
          <w:jc w:val="center"/>
        </w:trPr>
        <w:tc>
          <w:tcPr>
            <w:tcW w:w="5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地面二樓</w:t>
            </w:r>
          </w:p>
        </w:tc>
        <w:tc>
          <w:tcPr>
            <w:tcW w:w="7968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  <w:tr w:rsidR="00946102" w:rsidTr="00FD2B4E">
        <w:trPr>
          <w:trHeight w:val="872"/>
          <w:jc w:val="center"/>
        </w:trPr>
        <w:tc>
          <w:tcPr>
            <w:tcW w:w="5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地面三樓</w:t>
            </w:r>
          </w:p>
        </w:tc>
        <w:tc>
          <w:tcPr>
            <w:tcW w:w="7968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</w:tbl>
    <w:p w:rsidR="00946102" w:rsidRDefault="00946102"/>
    <w:p w:rsidR="00946102" w:rsidRDefault="00946102"/>
    <w:p w:rsidR="00946102" w:rsidRDefault="00946102"/>
    <w:p w:rsidR="00946102" w:rsidRDefault="00946102"/>
    <w:p w:rsidR="00946102" w:rsidRDefault="00946102"/>
    <w:p w:rsidR="00946102" w:rsidRDefault="00946102"/>
    <w:tbl>
      <w:tblPr>
        <w:tblW w:w="9797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4"/>
        <w:gridCol w:w="1417"/>
        <w:gridCol w:w="3002"/>
        <w:gridCol w:w="1542"/>
        <w:gridCol w:w="3302"/>
      </w:tblGrid>
      <w:tr w:rsidR="00946102">
        <w:trPr>
          <w:trHeight w:val="16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建築物名稱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lang w:val="zh-TW"/>
              </w:rPr>
              <w:t>大仁樓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建造年代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民國24年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構造形式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 xml:space="preserve">■磚構造□木構造□鋼構造(SC)  </w:t>
            </w:r>
            <w:r>
              <w:rPr>
                <w:rFonts w:ascii="標楷體" w:hAnsi="標楷體"/>
              </w:rPr>
              <w:br/>
              <w:t>□鋼筋混凝土構造(RC)    □鋼骨鋼筋混凝土構造(SRC)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地面樓層數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3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地下樓層數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0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使用人數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600人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樓梯總數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color w:val="000000"/>
              </w:rPr>
              <w:t>3座</w:t>
            </w:r>
          </w:p>
        </w:tc>
      </w:tr>
      <w:tr w:rsidR="00946102">
        <w:trPr>
          <w:trHeight w:val="14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建築設計圖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■無□有，放置地點：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增　　建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■無□有，增建項目：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為避難收容場所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■否□是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平日用途</w:t>
            </w:r>
          </w:p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(可複選)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□寢室□室內遊戲空間□室內、外儲藏空間■配膳室</w:t>
            </w:r>
            <w:r>
              <w:rPr>
                <w:rFonts w:ascii="標楷體" w:hAnsi="標楷體"/>
              </w:rPr>
              <w:br/>
              <w:t>□觀察室□資源回收區□生態教學園區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■其他有利教學活動之空間，名稱：教室、行政辦公室。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梁柱有無</w:t>
            </w:r>
            <w:r>
              <w:rPr>
                <w:rFonts w:ascii="標楷體" w:hAnsi="標楷體"/>
                <w:b/>
              </w:rPr>
              <w:br/>
              <w:t>裂縫或滲水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梁柱鋼筋</w:t>
            </w:r>
            <w:r>
              <w:rPr>
                <w:rFonts w:ascii="標楷體" w:hAnsi="標楷體"/>
                <w:b/>
              </w:rPr>
              <w:br/>
              <w:t>裸露鏽蝕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建築物有無</w:t>
            </w:r>
            <w:r>
              <w:rPr>
                <w:rFonts w:ascii="標楷體" w:hAnsi="標楷體"/>
                <w:b/>
              </w:rPr>
              <w:br/>
              <w:t>沉陷或傾斜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</w:rPr>
              <w:t>■無□有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走廊柱位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□走廊外側無柱■走廊外側有柱</w:t>
            </w:r>
          </w:p>
        </w:tc>
      </w:tr>
      <w:tr w:rsidR="00946102">
        <w:trPr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與鄰棟間距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□小於7公分乘上樓層數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■大於等於7公分乘上樓層數或間距大於50公分以上</w:t>
            </w:r>
          </w:p>
        </w:tc>
      </w:tr>
      <w:tr w:rsidR="00946102">
        <w:trPr>
          <w:trHeight w:val="2762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建築物正面照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inline distT="0" distB="0" distL="0" distR="0">
                  <wp:extent cx="4693843" cy="1716923"/>
                  <wp:effectExtent l="0" t="0" r="0" b="0"/>
                  <wp:docPr id="10" name="圖片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3843" cy="1716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02">
        <w:trPr>
          <w:trHeight w:val="2391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建築物側面照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335283</wp:posOffset>
                  </wp:positionH>
                  <wp:positionV relativeFrom="paragraph">
                    <wp:posOffset>57150</wp:posOffset>
                  </wp:positionV>
                  <wp:extent cx="4239258" cy="1433834"/>
                  <wp:effectExtent l="0" t="0" r="8892" b="0"/>
                  <wp:wrapNone/>
                  <wp:docPr id="11" name="圖片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9258" cy="1433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46102">
        <w:trPr>
          <w:trHeight w:val="58"/>
          <w:jc w:val="center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平面配置圖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地下一樓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無</w:t>
            </w:r>
          </w:p>
        </w:tc>
      </w:tr>
      <w:tr w:rsidR="00946102">
        <w:trPr>
          <w:trHeight w:val="154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地下二樓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無</w:t>
            </w:r>
          </w:p>
        </w:tc>
      </w:tr>
      <w:tr w:rsidR="00946102">
        <w:trPr>
          <w:cantSplit/>
          <w:trHeight w:val="85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地面一樓</w:t>
            </w:r>
          </w:p>
        </w:tc>
        <w:tc>
          <w:tcPr>
            <w:tcW w:w="784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495F00">
            <w:pPr>
              <w:jc w:val="center"/>
              <w:rPr>
                <w:rFonts w:ascii="標楷體" w:hAnsi="標楷體"/>
              </w:rPr>
            </w:pPr>
            <w:r>
              <w:object w:dxaOrig="7680" w:dyaOrig="2085">
                <v:shape id="_x0000_i1026" type="#_x0000_t75" style="width:380.95pt;height:116.35pt" o:ole="">
                  <v:imagedata r:id="rId19" o:title=""/>
                </v:shape>
                <o:OLEObject Type="Embed" ProgID="PI3.Image" ShapeID="_x0000_i1026" DrawAspect="Content" ObjectID="_1754812122" r:id="rId20"/>
              </w:object>
            </w:r>
          </w:p>
        </w:tc>
      </w:tr>
      <w:tr w:rsidR="00946102">
        <w:trPr>
          <w:trHeight w:val="85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地面二樓</w:t>
            </w:r>
          </w:p>
        </w:tc>
        <w:tc>
          <w:tcPr>
            <w:tcW w:w="784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  <w:tr w:rsidR="00946102">
        <w:trPr>
          <w:trHeight w:val="85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地面三樓</w:t>
            </w:r>
          </w:p>
        </w:tc>
        <w:tc>
          <w:tcPr>
            <w:tcW w:w="784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</w:tbl>
    <w:p w:rsidR="00946102" w:rsidRDefault="00946102"/>
    <w:p w:rsidR="00946102" w:rsidRDefault="00946102"/>
    <w:tbl>
      <w:tblPr>
        <w:tblW w:w="9797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4"/>
        <w:gridCol w:w="1417"/>
        <w:gridCol w:w="3002"/>
        <w:gridCol w:w="1542"/>
        <w:gridCol w:w="3302"/>
      </w:tblGrid>
      <w:tr w:rsidR="00946102">
        <w:trPr>
          <w:trHeight w:val="16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建築物名稱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lang w:val="zh-TW"/>
              </w:rPr>
              <w:t>大勇樓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建造年代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民國24年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構造形式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 xml:space="preserve">■磚構造□木構造□鋼構造(SC)  </w:t>
            </w:r>
            <w:r>
              <w:rPr>
                <w:rFonts w:ascii="標楷體" w:hAnsi="標楷體"/>
              </w:rPr>
              <w:br/>
              <w:t>□鋼筋混凝土構造(RC)    □鋼骨鋼筋混凝土構造(SRC)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地面樓層數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3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地下樓層數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0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使用人數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600人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樓梯總數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color w:val="000000"/>
              </w:rPr>
              <w:t>3座</w:t>
            </w:r>
          </w:p>
        </w:tc>
      </w:tr>
      <w:tr w:rsidR="00946102">
        <w:trPr>
          <w:trHeight w:val="14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建築設計圖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■無□有，放置地點：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增　　建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■無□有，增建項目：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為避難收容場所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■否□是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平日用途</w:t>
            </w:r>
          </w:p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(可複選)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□寢室□室內遊戲空間□室內、外儲藏空間□配膳室</w:t>
            </w:r>
            <w:r>
              <w:rPr>
                <w:rFonts w:ascii="標楷體" w:hAnsi="標楷體"/>
              </w:rPr>
              <w:br/>
              <w:t>□觀察室□資源回收區□生態教學園區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■其他有利教學活動之空間，名稱：教室、行政辦公室。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梁柱有無</w:t>
            </w:r>
            <w:r>
              <w:rPr>
                <w:rFonts w:ascii="標楷體" w:hAnsi="標楷體"/>
                <w:b/>
              </w:rPr>
              <w:br/>
              <w:t>裂縫或滲水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梁柱鋼筋</w:t>
            </w:r>
            <w:r>
              <w:rPr>
                <w:rFonts w:ascii="標楷體" w:hAnsi="標楷體"/>
                <w:b/>
              </w:rPr>
              <w:br/>
              <w:t>裸露鏽蝕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建築物有無</w:t>
            </w:r>
            <w:r>
              <w:rPr>
                <w:rFonts w:ascii="標楷體" w:hAnsi="標楷體"/>
                <w:b/>
              </w:rPr>
              <w:br/>
              <w:t>沉陷或傾斜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</w:rPr>
              <w:t>■無□有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走廊柱位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□走廊外側無柱■走廊外側有柱</w:t>
            </w:r>
          </w:p>
        </w:tc>
      </w:tr>
      <w:tr w:rsidR="00946102">
        <w:trPr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與鄰棟間距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□小於7公分乘上樓層數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■大於等於7公分乘上樓層數或間距大於50公分以上</w:t>
            </w:r>
          </w:p>
        </w:tc>
      </w:tr>
      <w:tr w:rsidR="00946102">
        <w:trPr>
          <w:trHeight w:val="2620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建築物正面照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inline distT="0" distB="0" distL="0" distR="0">
                  <wp:extent cx="4458458" cy="1550767"/>
                  <wp:effectExtent l="0" t="0" r="0" b="0"/>
                  <wp:docPr id="13" name="圖片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8458" cy="1550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02">
        <w:trPr>
          <w:trHeight w:val="2686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建築物側面照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252090</wp:posOffset>
                  </wp:positionH>
                  <wp:positionV relativeFrom="paragraph">
                    <wp:posOffset>134617</wp:posOffset>
                  </wp:positionV>
                  <wp:extent cx="4232272" cy="1482086"/>
                  <wp:effectExtent l="0" t="0" r="0" b="3814"/>
                  <wp:wrapNone/>
                  <wp:docPr id="15" name="圖片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2272" cy="1482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46102">
        <w:trPr>
          <w:trHeight w:val="126"/>
          <w:jc w:val="center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平面配置圖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地下一樓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無</w:t>
            </w:r>
          </w:p>
        </w:tc>
      </w:tr>
      <w:tr w:rsidR="00946102">
        <w:trPr>
          <w:trHeight w:val="88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地下二樓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無</w:t>
            </w:r>
          </w:p>
        </w:tc>
      </w:tr>
      <w:tr w:rsidR="00946102" w:rsidTr="00FD2B4E">
        <w:trPr>
          <w:cantSplit/>
          <w:trHeight w:val="806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地面一樓</w:t>
            </w:r>
          </w:p>
        </w:tc>
        <w:tc>
          <w:tcPr>
            <w:tcW w:w="784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683629">
            <w:pPr>
              <w:jc w:val="center"/>
              <w:rPr>
                <w:rFonts w:ascii="標楷體" w:hAnsi="標楷體"/>
              </w:rPr>
            </w:pPr>
            <w:r>
              <w:object w:dxaOrig="7874" w:dyaOrig="2040">
                <v:shape id="_x0000_i1027" type="#_x0000_t75" style="width:377.6pt;height:117.2pt" o:ole="">
                  <v:imagedata r:id="rId23" o:title=""/>
                </v:shape>
                <o:OLEObject Type="Embed" ProgID="PI3.Image" ShapeID="_x0000_i1027" DrawAspect="Content" ObjectID="_1754812123" r:id="rId24"/>
              </w:object>
            </w:r>
          </w:p>
        </w:tc>
      </w:tr>
      <w:tr w:rsidR="00946102" w:rsidTr="00FD2B4E">
        <w:trPr>
          <w:trHeight w:val="832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地面二樓</w:t>
            </w:r>
          </w:p>
        </w:tc>
        <w:tc>
          <w:tcPr>
            <w:tcW w:w="784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  <w:tr w:rsidR="00946102">
        <w:trPr>
          <w:trHeight w:val="85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地面三樓</w:t>
            </w:r>
          </w:p>
        </w:tc>
        <w:tc>
          <w:tcPr>
            <w:tcW w:w="784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  <w:tr w:rsidR="00946102">
        <w:trPr>
          <w:trHeight w:val="16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建築物名稱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lang w:val="zh-TW"/>
              </w:rPr>
              <w:t>明道樓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建造年代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民國64年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lastRenderedPageBreak/>
              <w:t>構造形式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 xml:space="preserve">□磚構造□木構造□鋼構造(SC)  </w:t>
            </w:r>
            <w:r>
              <w:rPr>
                <w:rFonts w:ascii="標楷體" w:hAnsi="標楷體"/>
              </w:rPr>
              <w:br/>
              <w:t>■鋼筋混凝土構造(RC)    □鋼骨鋼筋混凝土構造(SRC)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地面樓層數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3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地下樓層數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1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使用人數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300人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樓梯總數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color w:val="000000"/>
              </w:rPr>
              <w:t>2座</w:t>
            </w:r>
          </w:p>
        </w:tc>
      </w:tr>
      <w:tr w:rsidR="00946102">
        <w:trPr>
          <w:trHeight w:val="14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建築設計圖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□無■有，放置地點：總務處。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增　　建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■無□有，增建項目：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為避難收容場所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■否□是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平日用途</w:t>
            </w:r>
          </w:p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(可複選)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□寢室□室內遊戲空間□室內、外儲藏空間□配膳室</w:t>
            </w:r>
            <w:r>
              <w:rPr>
                <w:rFonts w:ascii="標楷體" w:hAnsi="標楷體"/>
              </w:rPr>
              <w:br/>
              <w:t>□觀察室□資源回收區□生態教學園區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■其他有利教學活動之空間，名稱：教室、合作社。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梁柱有無</w:t>
            </w:r>
            <w:r>
              <w:rPr>
                <w:rFonts w:ascii="標楷體" w:hAnsi="標楷體"/>
                <w:b/>
              </w:rPr>
              <w:br/>
              <w:t>裂縫或滲水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梁柱鋼筋</w:t>
            </w:r>
            <w:r>
              <w:rPr>
                <w:rFonts w:ascii="標楷體" w:hAnsi="標楷體"/>
                <w:b/>
              </w:rPr>
              <w:br/>
              <w:t>裸露鏽蝕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建築物有無</w:t>
            </w:r>
            <w:r>
              <w:rPr>
                <w:rFonts w:ascii="標楷體" w:hAnsi="標楷體"/>
                <w:b/>
              </w:rPr>
              <w:br/>
              <w:t>沉陷或傾斜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</w:rPr>
              <w:t>■無□有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走廊柱位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■走廊外側無柱□走廊外側有柱</w:t>
            </w:r>
          </w:p>
        </w:tc>
      </w:tr>
      <w:tr w:rsidR="00946102">
        <w:trPr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與鄰棟間距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□小於7公分乘上樓層數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■大於等於7公分乘上樓層數或間距大於50公分以上</w:t>
            </w:r>
          </w:p>
        </w:tc>
      </w:tr>
      <w:tr w:rsidR="00946102">
        <w:trPr>
          <w:trHeight w:val="2620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建築物正面照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inline distT="0" distB="0" distL="0" distR="0">
                  <wp:extent cx="4638458" cy="1613074"/>
                  <wp:effectExtent l="0" t="0" r="0" b="6176"/>
                  <wp:docPr id="16" name="圖片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458" cy="1613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02">
        <w:trPr>
          <w:trHeight w:val="267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建築物側面照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inline distT="0" distB="0" distL="0" distR="0">
                  <wp:extent cx="4679999" cy="1564611"/>
                  <wp:effectExtent l="0" t="0" r="6301" b="0"/>
                  <wp:docPr id="17" name="圖片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9999" cy="1564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02">
        <w:trPr>
          <w:trHeight w:val="267"/>
          <w:jc w:val="center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平面配置圖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地下一樓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無</w:t>
            </w:r>
          </w:p>
        </w:tc>
      </w:tr>
      <w:tr w:rsidR="00946102">
        <w:trPr>
          <w:trHeight w:val="88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地下二樓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無</w:t>
            </w:r>
          </w:p>
        </w:tc>
      </w:tr>
      <w:tr w:rsidR="00946102">
        <w:trPr>
          <w:cantSplit/>
          <w:trHeight w:val="85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地面一樓</w:t>
            </w:r>
          </w:p>
        </w:tc>
        <w:tc>
          <w:tcPr>
            <w:tcW w:w="784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8801E4">
            <w:pPr>
              <w:jc w:val="center"/>
            </w:pPr>
            <w:r>
              <w:object w:dxaOrig="12900" w:dyaOrig="6210">
                <v:shape id="_x0000_i1028" type="#_x0000_t75" style="width:380.95pt;height:137.3pt" o:ole="">
                  <v:imagedata r:id="rId27" o:title=""/>
                </v:shape>
                <o:OLEObject Type="Embed" ProgID="PI3.Image" ShapeID="_x0000_i1028" DrawAspect="Content" ObjectID="_1754812124" r:id="rId28"/>
              </w:object>
            </w:r>
          </w:p>
        </w:tc>
      </w:tr>
      <w:tr w:rsidR="00946102">
        <w:trPr>
          <w:trHeight w:val="85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地面二樓</w:t>
            </w:r>
          </w:p>
        </w:tc>
        <w:tc>
          <w:tcPr>
            <w:tcW w:w="784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  <w:tr w:rsidR="00946102">
        <w:trPr>
          <w:trHeight w:val="85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地面三樓</w:t>
            </w:r>
          </w:p>
        </w:tc>
        <w:tc>
          <w:tcPr>
            <w:tcW w:w="784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</w:tbl>
    <w:p w:rsidR="00946102" w:rsidRDefault="00946102"/>
    <w:tbl>
      <w:tblPr>
        <w:tblW w:w="9797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4"/>
        <w:gridCol w:w="1417"/>
        <w:gridCol w:w="3002"/>
        <w:gridCol w:w="1542"/>
        <w:gridCol w:w="3302"/>
      </w:tblGrid>
      <w:tr w:rsidR="00946102">
        <w:trPr>
          <w:trHeight w:val="16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建築物名稱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8801E4">
            <w:r>
              <w:rPr>
                <w:rFonts w:ascii="標楷體" w:hAnsi="標楷體"/>
                <w:lang w:val="zh-TW"/>
              </w:rPr>
              <w:t>自強樓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建造年代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民國69年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lastRenderedPageBreak/>
              <w:t>構造形式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 xml:space="preserve">□磚構造□木構造□鋼構造(SC)  </w:t>
            </w:r>
            <w:r>
              <w:rPr>
                <w:rFonts w:ascii="標楷體" w:hAnsi="標楷體"/>
              </w:rPr>
              <w:br/>
              <w:t>■鋼筋混凝土構造(RC)    □鋼骨鋼筋混凝土構造(SRC)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地面樓層數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4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地下樓層數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1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使用人數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800人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樓梯總數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color w:val="000000"/>
              </w:rPr>
              <w:t>3座</w:t>
            </w:r>
          </w:p>
        </w:tc>
      </w:tr>
      <w:tr w:rsidR="00946102">
        <w:trPr>
          <w:trHeight w:val="14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建築設計圖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□無■有，放置地點：總務處。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增　　建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■無□有，增建項目：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為避難收容場所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■否□是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平日用途</w:t>
            </w:r>
          </w:p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(可複選)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□寢室□室內遊戲空間□室內、外儲藏空間□配膳室</w:t>
            </w:r>
            <w:r>
              <w:rPr>
                <w:rFonts w:ascii="標楷體" w:hAnsi="標楷體"/>
              </w:rPr>
              <w:br/>
              <w:t>□觀察室□資源回收區□生態教學園區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■其他有利教學活動之空間，名稱：教室。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梁柱有無</w:t>
            </w:r>
            <w:r>
              <w:rPr>
                <w:rFonts w:ascii="標楷體" w:hAnsi="標楷體"/>
                <w:b/>
              </w:rPr>
              <w:br/>
              <w:t>裂縫或滲水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梁柱鋼筋</w:t>
            </w:r>
            <w:r>
              <w:rPr>
                <w:rFonts w:ascii="標楷體" w:hAnsi="標楷體"/>
                <w:b/>
              </w:rPr>
              <w:br/>
              <w:t>裸露鏽蝕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建築物有無</w:t>
            </w:r>
            <w:r>
              <w:rPr>
                <w:rFonts w:ascii="標楷體" w:hAnsi="標楷體"/>
                <w:b/>
              </w:rPr>
              <w:br/>
              <w:t>沉陷或傾斜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</w:rPr>
              <w:t>■無□有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走廊柱位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■走廊外側無柱□走廊外側有柱</w:t>
            </w:r>
          </w:p>
        </w:tc>
      </w:tr>
      <w:tr w:rsidR="00946102">
        <w:trPr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與鄰棟間距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□小於7公分乘上樓層數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■大於等於7公分乘上樓層數或間距大於50公分以上</w:t>
            </w:r>
          </w:p>
        </w:tc>
      </w:tr>
      <w:tr w:rsidR="00946102">
        <w:trPr>
          <w:trHeight w:val="2620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建築物正面照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inline distT="0" distB="0" distL="0" distR="0">
                  <wp:extent cx="4326922" cy="1509235"/>
                  <wp:effectExtent l="0" t="0" r="0" b="0"/>
                  <wp:docPr id="19" name="圖片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6922" cy="150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02">
        <w:trPr>
          <w:trHeight w:val="2400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建築物側面照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inline distT="0" distB="0" distL="0" distR="0">
                  <wp:extent cx="4389229" cy="1481538"/>
                  <wp:effectExtent l="0" t="0" r="0" b="4362"/>
                  <wp:docPr id="20" name="圖片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9229" cy="1481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1DE" w:rsidTr="00AC61DE">
        <w:trPr>
          <w:cantSplit/>
          <w:trHeight w:val="626"/>
          <w:jc w:val="center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平面配置圖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地下一樓</w:t>
            </w:r>
          </w:p>
        </w:tc>
        <w:tc>
          <w:tcPr>
            <w:tcW w:w="784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 w:rsidP="00C67976">
            <w:pPr>
              <w:jc w:val="center"/>
              <w:rPr>
                <w:rFonts w:ascii="標楷體" w:hAnsi="標楷體"/>
              </w:rPr>
            </w:pPr>
            <w:r>
              <w:object w:dxaOrig="18015" w:dyaOrig="6690" w14:anchorId="574B666F">
                <v:shape id="_x0000_i1029" type="#_x0000_t75" style="width:380.95pt;height:175.8pt" o:ole="">
                  <v:imagedata r:id="rId31" o:title=""/>
                </v:shape>
                <o:OLEObject Type="Embed" ProgID="PI3.Image" ShapeID="_x0000_i1029" DrawAspect="Content" ObjectID="_1754812125" r:id="rId32"/>
              </w:object>
            </w:r>
          </w:p>
        </w:tc>
      </w:tr>
      <w:tr w:rsidR="00AC61DE" w:rsidTr="00C67976">
        <w:trPr>
          <w:cantSplit/>
          <w:trHeight w:val="68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地面一樓</w:t>
            </w:r>
          </w:p>
        </w:tc>
        <w:tc>
          <w:tcPr>
            <w:tcW w:w="7846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jc w:val="center"/>
            </w:pPr>
          </w:p>
        </w:tc>
      </w:tr>
      <w:tr w:rsidR="00AC61DE" w:rsidTr="00C67976">
        <w:trPr>
          <w:cantSplit/>
          <w:trHeight w:val="68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地面二樓</w:t>
            </w:r>
          </w:p>
        </w:tc>
        <w:tc>
          <w:tcPr>
            <w:tcW w:w="7846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rPr>
                <w:rFonts w:ascii="標楷體" w:hAnsi="標楷體"/>
              </w:rPr>
            </w:pPr>
          </w:p>
        </w:tc>
      </w:tr>
      <w:tr w:rsidR="00AC61DE" w:rsidTr="00C67976">
        <w:trPr>
          <w:cantSplit/>
          <w:trHeight w:val="68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地面三樓</w:t>
            </w:r>
          </w:p>
        </w:tc>
        <w:tc>
          <w:tcPr>
            <w:tcW w:w="7846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rPr>
                <w:rFonts w:ascii="標楷體" w:hAnsi="標楷體"/>
              </w:rPr>
            </w:pPr>
          </w:p>
        </w:tc>
      </w:tr>
      <w:tr w:rsidR="00AC61DE" w:rsidTr="00AC61DE">
        <w:trPr>
          <w:cantSplit/>
          <w:trHeight w:val="749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地面四樓</w:t>
            </w:r>
          </w:p>
        </w:tc>
        <w:tc>
          <w:tcPr>
            <w:tcW w:w="7846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C61DE" w:rsidRDefault="00AC61DE">
            <w:pPr>
              <w:rPr>
                <w:rFonts w:ascii="標楷體" w:hAnsi="標楷體"/>
              </w:rPr>
            </w:pPr>
          </w:p>
        </w:tc>
      </w:tr>
    </w:tbl>
    <w:p w:rsidR="00946102" w:rsidRDefault="00946102"/>
    <w:p w:rsidR="00946102" w:rsidRDefault="00946102"/>
    <w:tbl>
      <w:tblPr>
        <w:tblW w:w="9797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4"/>
        <w:gridCol w:w="1417"/>
        <w:gridCol w:w="3002"/>
        <w:gridCol w:w="1542"/>
        <w:gridCol w:w="3302"/>
      </w:tblGrid>
      <w:tr w:rsidR="00946102">
        <w:trPr>
          <w:trHeight w:val="16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lastRenderedPageBreak/>
              <w:t>建築物名稱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lang w:val="zh-TW"/>
              </w:rPr>
              <w:t>正誼樓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建造年代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民國67年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構造形式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 xml:space="preserve">□磚構造□木構造□鋼構造(SC)  </w:t>
            </w:r>
            <w:r>
              <w:rPr>
                <w:rFonts w:ascii="標楷體" w:hAnsi="標楷體"/>
              </w:rPr>
              <w:br/>
              <w:t>■鋼筋混凝土構造(RC)    □鋼骨鋼筋混凝土構造(SRC)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地面樓層數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4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地下樓層數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1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使用人數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300人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樓梯總數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color w:val="000000"/>
              </w:rPr>
              <w:t>1座</w:t>
            </w:r>
          </w:p>
        </w:tc>
      </w:tr>
      <w:tr w:rsidR="00946102">
        <w:trPr>
          <w:trHeight w:val="14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建築設計圖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□無■有，放置地點：總務處。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增　　建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■無□有，增建項目：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為避難收容場所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■否□是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平日用途</w:t>
            </w:r>
          </w:p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(可複選)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□寢室□室內遊戲空間□室內、外儲藏空間□配膳室</w:t>
            </w:r>
            <w:r>
              <w:rPr>
                <w:rFonts w:ascii="標楷體" w:hAnsi="標楷體"/>
              </w:rPr>
              <w:br/>
              <w:t>□觀察室□資源回收區□生態教學園區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■其他有利教學活動之空間，名稱：教室。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梁柱有無</w:t>
            </w:r>
            <w:r>
              <w:rPr>
                <w:rFonts w:ascii="標楷體" w:hAnsi="標楷體"/>
                <w:b/>
              </w:rPr>
              <w:br/>
              <w:t>裂縫或滲水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梁柱鋼筋</w:t>
            </w:r>
            <w:r>
              <w:rPr>
                <w:rFonts w:ascii="標楷體" w:hAnsi="標楷體"/>
                <w:b/>
              </w:rPr>
              <w:br/>
              <w:t>裸露鏽蝕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</w:tr>
      <w:tr w:rsidR="00946102">
        <w:trPr>
          <w:trHeight w:val="45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建築物有無</w:t>
            </w:r>
            <w:r>
              <w:rPr>
                <w:rFonts w:ascii="標楷體" w:hAnsi="標楷體"/>
                <w:b/>
              </w:rPr>
              <w:br/>
              <w:t>沉陷或傾斜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</w:rPr>
              <w:t>■無□有</w:t>
            </w:r>
          </w:p>
        </w:tc>
      </w:tr>
      <w:tr w:rsidR="00946102">
        <w:trPr>
          <w:trHeight w:val="109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走廊柱位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■走廊外側無柱□走廊外側有柱</w:t>
            </w:r>
          </w:p>
        </w:tc>
      </w:tr>
      <w:tr w:rsidR="00946102">
        <w:trPr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與鄰棟間距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■小於7公分乘上樓層數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□大於等於7公分乘上樓層數或間距大於50公分以上</w:t>
            </w:r>
          </w:p>
        </w:tc>
      </w:tr>
      <w:tr w:rsidR="00946102">
        <w:trPr>
          <w:trHeight w:val="2762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建築物正面照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inline distT="0" distB="0" distL="0" distR="0">
                  <wp:extent cx="4299234" cy="1530001"/>
                  <wp:effectExtent l="0" t="0" r="6066" b="0"/>
                  <wp:docPr id="22" name="圖片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9234" cy="153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02">
        <w:trPr>
          <w:trHeight w:val="2393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建築物側面照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190560</wp:posOffset>
                  </wp:positionH>
                  <wp:positionV relativeFrom="paragraph">
                    <wp:posOffset>56281</wp:posOffset>
                  </wp:positionV>
                  <wp:extent cx="4218300" cy="1384931"/>
                  <wp:effectExtent l="0" t="0" r="0" b="5719"/>
                  <wp:wrapNone/>
                  <wp:docPr id="24" name="圖片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8300" cy="1384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46102">
        <w:trPr>
          <w:trHeight w:val="216"/>
          <w:jc w:val="center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平面配置圖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地下一樓</w:t>
            </w:r>
          </w:p>
        </w:tc>
        <w:tc>
          <w:tcPr>
            <w:tcW w:w="784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0D74AD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無</w:t>
            </w:r>
          </w:p>
        </w:tc>
      </w:tr>
      <w:tr w:rsidR="00946102">
        <w:trPr>
          <w:cantSplit/>
          <w:trHeight w:val="68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地面一樓</w:t>
            </w:r>
          </w:p>
        </w:tc>
        <w:tc>
          <w:tcPr>
            <w:tcW w:w="784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0D74AD">
            <w:pPr>
              <w:jc w:val="center"/>
              <w:rPr>
                <w:rFonts w:ascii="標楷體" w:hAnsi="標楷體"/>
              </w:rPr>
            </w:pPr>
            <w:r>
              <w:object w:dxaOrig="11700" w:dyaOrig="7425">
                <v:shape id="_x0000_i1030" type="#_x0000_t75" style="width:381.75pt;height:144.85pt" o:ole="">
                  <v:imagedata r:id="rId35" o:title=""/>
                </v:shape>
                <o:OLEObject Type="Embed" ProgID="PI3.Image" ShapeID="_x0000_i1030" DrawAspect="Content" ObjectID="_1754812126" r:id="rId36"/>
              </w:object>
            </w:r>
          </w:p>
        </w:tc>
      </w:tr>
      <w:tr w:rsidR="00946102">
        <w:trPr>
          <w:cantSplit/>
          <w:trHeight w:val="68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地面二樓</w:t>
            </w:r>
          </w:p>
        </w:tc>
        <w:tc>
          <w:tcPr>
            <w:tcW w:w="784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  <w:tr w:rsidR="00946102">
        <w:trPr>
          <w:cantSplit/>
          <w:trHeight w:val="68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地面三樓</w:t>
            </w:r>
          </w:p>
        </w:tc>
        <w:tc>
          <w:tcPr>
            <w:tcW w:w="784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  <w:tr w:rsidR="00946102">
        <w:trPr>
          <w:cantSplit/>
          <w:trHeight w:val="871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地面四樓</w:t>
            </w:r>
          </w:p>
        </w:tc>
        <w:tc>
          <w:tcPr>
            <w:tcW w:w="784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</w:tbl>
    <w:p w:rsidR="00946102" w:rsidRDefault="00946102"/>
    <w:p w:rsidR="008E6F77" w:rsidRDefault="008E6F77"/>
    <w:tbl>
      <w:tblPr>
        <w:tblW w:w="10398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4"/>
        <w:gridCol w:w="1417"/>
        <w:gridCol w:w="3002"/>
        <w:gridCol w:w="2130"/>
        <w:gridCol w:w="3302"/>
        <w:gridCol w:w="13"/>
      </w:tblGrid>
      <w:tr w:rsidR="00946102" w:rsidTr="00CC0C34">
        <w:trPr>
          <w:gridAfter w:val="1"/>
          <w:wAfter w:w="13" w:type="dxa"/>
          <w:trHeight w:val="167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lastRenderedPageBreak/>
              <w:t>建築物名稱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lang w:val="zh-TW"/>
              </w:rPr>
              <w:t>活動中心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建造年代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民國83年</w:t>
            </w:r>
          </w:p>
        </w:tc>
      </w:tr>
      <w:tr w:rsidR="00946102" w:rsidTr="00CC0C34">
        <w:trPr>
          <w:trHeight w:val="44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構造形式</w:t>
            </w:r>
          </w:p>
        </w:tc>
        <w:tc>
          <w:tcPr>
            <w:tcW w:w="84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 xml:space="preserve">□磚構造□木構造□鋼構造(SC)  </w:t>
            </w:r>
            <w:r>
              <w:rPr>
                <w:rFonts w:ascii="標楷體" w:hAnsi="標楷體"/>
              </w:rPr>
              <w:br/>
              <w:t>■鋼筋混凝土構造(RC)    □鋼骨鋼筋混凝土構造(SRC)</w:t>
            </w:r>
          </w:p>
        </w:tc>
      </w:tr>
      <w:tr w:rsidR="00946102" w:rsidTr="00CC0C34">
        <w:trPr>
          <w:gridAfter w:val="1"/>
          <w:wAfter w:w="13" w:type="dxa"/>
          <w:trHeight w:val="10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地面樓層數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3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地下樓層數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1</w:t>
            </w:r>
          </w:p>
        </w:tc>
      </w:tr>
      <w:tr w:rsidR="00946102" w:rsidTr="00CC0C34">
        <w:trPr>
          <w:gridAfter w:val="1"/>
          <w:wAfter w:w="13" w:type="dxa"/>
          <w:trHeight w:val="10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使用人數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600人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樓梯總數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  <w:color w:val="000000"/>
              </w:rPr>
              <w:t>2座</w:t>
            </w:r>
          </w:p>
        </w:tc>
      </w:tr>
      <w:tr w:rsidR="00946102" w:rsidTr="00CC0C34">
        <w:trPr>
          <w:trHeight w:val="146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建築設計圖</w:t>
            </w:r>
          </w:p>
        </w:tc>
        <w:tc>
          <w:tcPr>
            <w:tcW w:w="84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□無■有，放置地點：總務處。</w:t>
            </w:r>
          </w:p>
        </w:tc>
      </w:tr>
      <w:tr w:rsidR="00946102" w:rsidTr="00CC0C34">
        <w:trPr>
          <w:trHeight w:val="10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增　　建</w:t>
            </w:r>
          </w:p>
        </w:tc>
        <w:tc>
          <w:tcPr>
            <w:tcW w:w="84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■無□有，增建項目：</w:t>
            </w:r>
          </w:p>
        </w:tc>
      </w:tr>
      <w:tr w:rsidR="00946102" w:rsidTr="00CC0C34">
        <w:trPr>
          <w:trHeight w:val="10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為避難收容場所</w:t>
            </w:r>
          </w:p>
        </w:tc>
        <w:tc>
          <w:tcPr>
            <w:tcW w:w="84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□否■是</w:t>
            </w:r>
          </w:p>
        </w:tc>
      </w:tr>
      <w:tr w:rsidR="00946102" w:rsidTr="00CC0C34">
        <w:trPr>
          <w:trHeight w:val="44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平日用途</w:t>
            </w:r>
          </w:p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(可複選)</w:t>
            </w:r>
          </w:p>
        </w:tc>
        <w:tc>
          <w:tcPr>
            <w:tcW w:w="84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□寢室□室內遊戲空間□室內、外儲藏空間□配膳室</w:t>
            </w:r>
            <w:r>
              <w:rPr>
                <w:rFonts w:ascii="標楷體" w:hAnsi="標楷體"/>
              </w:rPr>
              <w:br/>
              <w:t>□觀察室□資源回收區□生態教學園區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■其他有利教學活動之空間，名稱：教室、球場。</w:t>
            </w:r>
          </w:p>
        </w:tc>
      </w:tr>
      <w:tr w:rsidR="00946102" w:rsidTr="00CC0C34">
        <w:trPr>
          <w:gridAfter w:val="1"/>
          <w:wAfter w:w="13" w:type="dxa"/>
          <w:trHeight w:val="44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梁柱有無</w:t>
            </w:r>
            <w:r>
              <w:rPr>
                <w:rFonts w:ascii="標楷體" w:hAnsi="標楷體"/>
                <w:b/>
              </w:rPr>
              <w:br/>
              <w:t>裂縫或滲水</w:t>
            </w:r>
          </w:p>
        </w:tc>
        <w:tc>
          <w:tcPr>
            <w:tcW w:w="3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  <w:tc>
          <w:tcPr>
            <w:tcW w:w="2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b/>
              </w:rPr>
              <w:t>梁柱鋼筋</w:t>
            </w:r>
            <w:r>
              <w:rPr>
                <w:rFonts w:ascii="標楷體" w:hAnsi="標楷體"/>
                <w:b/>
              </w:rPr>
              <w:br/>
              <w:t>裸露鏽蝕</w:t>
            </w:r>
          </w:p>
        </w:tc>
        <w:tc>
          <w:tcPr>
            <w:tcW w:w="33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■無□有</w:t>
            </w:r>
          </w:p>
        </w:tc>
      </w:tr>
      <w:tr w:rsidR="00946102" w:rsidTr="00CC0C34">
        <w:trPr>
          <w:trHeight w:val="44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建築物有無</w:t>
            </w:r>
            <w:r>
              <w:rPr>
                <w:rFonts w:ascii="標楷體" w:hAnsi="標楷體"/>
                <w:b/>
              </w:rPr>
              <w:br/>
              <w:t>沉陷或傾斜</w:t>
            </w:r>
          </w:p>
        </w:tc>
        <w:tc>
          <w:tcPr>
            <w:tcW w:w="84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r>
              <w:rPr>
                <w:rFonts w:ascii="標楷體" w:hAnsi="標楷體"/>
              </w:rPr>
              <w:t>■無□有</w:t>
            </w:r>
          </w:p>
        </w:tc>
      </w:tr>
      <w:tr w:rsidR="00946102" w:rsidTr="00CC0C34">
        <w:trPr>
          <w:trHeight w:val="108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走廊柱位</w:t>
            </w:r>
          </w:p>
        </w:tc>
        <w:tc>
          <w:tcPr>
            <w:tcW w:w="84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□走廊外側無柱■走廊外側有柱</w:t>
            </w:r>
          </w:p>
        </w:tc>
      </w:tr>
      <w:tr w:rsidR="00946102" w:rsidTr="00CC0C34">
        <w:trPr>
          <w:trHeight w:val="614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與鄰棟間距</w:t>
            </w:r>
          </w:p>
        </w:tc>
        <w:tc>
          <w:tcPr>
            <w:tcW w:w="84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□小於7公分乘上樓層數</w:t>
            </w:r>
          </w:p>
          <w:p w:rsidR="00946102" w:rsidRDefault="00D87672">
            <w:pPr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■大於等於7公分乘上樓層數或間距大於50公分以上</w:t>
            </w:r>
          </w:p>
        </w:tc>
      </w:tr>
      <w:tr w:rsidR="00946102" w:rsidTr="00CC0C34">
        <w:trPr>
          <w:trHeight w:val="2642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建築物正面照</w:t>
            </w:r>
          </w:p>
        </w:tc>
        <w:tc>
          <w:tcPr>
            <w:tcW w:w="84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inline distT="0" distB="0" distL="0" distR="0">
                  <wp:extent cx="4306156" cy="1599230"/>
                  <wp:effectExtent l="0" t="0" r="0" b="970"/>
                  <wp:docPr id="25" name="圖片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6156" cy="1599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02" w:rsidTr="00CC0C34">
        <w:trPr>
          <w:trHeight w:val="2942"/>
          <w:jc w:val="center"/>
        </w:trPr>
        <w:tc>
          <w:tcPr>
            <w:tcW w:w="19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建築物側面照</w:t>
            </w:r>
          </w:p>
        </w:tc>
        <w:tc>
          <w:tcPr>
            <w:tcW w:w="844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</w:pPr>
            <w:r>
              <w:rPr>
                <w:rFonts w:ascii="標楷體" w:hAnsi="標楷體"/>
                <w:noProof/>
              </w:rPr>
              <w:drawing>
                <wp:inline distT="0" distB="0" distL="0" distR="0">
                  <wp:extent cx="4451536" cy="1765386"/>
                  <wp:effectExtent l="0" t="0" r="6164" b="6264"/>
                  <wp:docPr id="26" name="圖片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536" cy="1765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02" w:rsidTr="00CC0C34">
        <w:trPr>
          <w:cantSplit/>
          <w:trHeight w:val="559"/>
          <w:jc w:val="center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平面配置圖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地下一樓</w:t>
            </w:r>
          </w:p>
        </w:tc>
        <w:tc>
          <w:tcPr>
            <w:tcW w:w="8447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70D61">
            <w:pPr>
              <w:jc w:val="center"/>
            </w:pPr>
            <w:r>
              <w:object w:dxaOrig="8745" w:dyaOrig="9135">
                <v:shape id="_x0000_i1031" type="#_x0000_t75" style="width:380.95pt;height:162.4pt" o:ole="">
                  <v:imagedata r:id="rId39" o:title=""/>
                </v:shape>
                <o:OLEObject Type="Embed" ProgID="PI3.Image" ShapeID="_x0000_i1031" DrawAspect="Content" ObjectID="_1754812127" r:id="rId40"/>
              </w:object>
            </w:r>
          </w:p>
        </w:tc>
      </w:tr>
      <w:tr w:rsidR="00946102" w:rsidTr="00CC0C34">
        <w:trPr>
          <w:cantSplit/>
          <w:trHeight w:val="559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地面一樓</w:t>
            </w:r>
          </w:p>
        </w:tc>
        <w:tc>
          <w:tcPr>
            <w:tcW w:w="8447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  <w:tr w:rsidR="00946102" w:rsidTr="00CC0C34">
        <w:trPr>
          <w:cantSplit/>
          <w:trHeight w:val="559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地面二樓</w:t>
            </w:r>
          </w:p>
        </w:tc>
        <w:tc>
          <w:tcPr>
            <w:tcW w:w="8447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  <w:tr w:rsidR="00946102" w:rsidTr="00CC0C34">
        <w:trPr>
          <w:cantSplit/>
          <w:trHeight w:val="615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地面三樓</w:t>
            </w:r>
          </w:p>
        </w:tc>
        <w:tc>
          <w:tcPr>
            <w:tcW w:w="8447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  <w:tr w:rsidR="00946102" w:rsidTr="00CC0C34">
        <w:trPr>
          <w:cantSplit/>
          <w:trHeight w:val="610"/>
          <w:jc w:val="center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jc w:val="center"/>
              <w:rPr>
                <w:rFonts w:ascii="標楷體" w:hAnsi="標楷體"/>
                <w:b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jc w:val="center"/>
              <w:rPr>
                <w:rFonts w:ascii="標楷體" w:hAnsi="標楷體"/>
                <w:b/>
              </w:rPr>
            </w:pPr>
            <w:r>
              <w:rPr>
                <w:rFonts w:ascii="標楷體" w:hAnsi="標楷體"/>
                <w:b/>
              </w:rPr>
              <w:t>地面四樓</w:t>
            </w:r>
          </w:p>
        </w:tc>
        <w:tc>
          <w:tcPr>
            <w:tcW w:w="8447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rPr>
                <w:rFonts w:ascii="標楷體" w:hAnsi="標楷體"/>
              </w:rPr>
            </w:pPr>
          </w:p>
        </w:tc>
      </w:tr>
    </w:tbl>
    <w:p w:rsidR="00946102" w:rsidRDefault="00D87672">
      <w:pPr>
        <w:pStyle w:val="2"/>
      </w:pPr>
      <w:bookmarkStart w:id="49" w:name="_Toc39054962"/>
      <w:bookmarkStart w:id="50" w:name="_Toc45879647"/>
      <w:bookmarkEnd w:id="46"/>
      <w:r>
        <w:lastRenderedPageBreak/>
        <w:t>校園潛在災害評估及分析</w:t>
      </w:r>
      <w:bookmarkEnd w:id="49"/>
      <w:bookmarkEnd w:id="50"/>
    </w:p>
    <w:p w:rsidR="00946102" w:rsidRDefault="00D87672">
      <w:pPr>
        <w:pStyle w:val="ab"/>
        <w:spacing w:before="180" w:after="180"/>
        <w:ind w:firstLine="480"/>
      </w:pPr>
      <w:r>
        <w:t>藉由校園潛在災害評估及分析流程［</w:t>
      </w:r>
      <w:fldSimple w:instr=" REF _Ref33008657 ">
        <w:r w:rsidR="00EF370C">
          <w:t>圖</w:t>
        </w:r>
        <w:r w:rsidR="00EF370C">
          <w:t>2.3</w:t>
        </w:r>
      </w:fldSimple>
      <w:r>
        <w:t>］，辨識學校及鄰近地區可能發生的各種潛在災害類別。</w:t>
      </w:r>
    </w:p>
    <w:p w:rsidR="00946102" w:rsidRDefault="00D87672">
      <w:pPr>
        <w:pStyle w:val="aff"/>
      </w:pPr>
      <w:bookmarkStart w:id="51" w:name="_Hlk33008837"/>
      <w:r>
        <w:rPr>
          <w:noProof/>
        </w:rPr>
        <w:drawing>
          <wp:inline distT="0" distB="0" distL="0" distR="0">
            <wp:extent cx="6119996" cy="2458986"/>
            <wp:effectExtent l="0" t="0" r="0" b="0"/>
            <wp:docPr id="28" name="圖片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245898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946102" w:rsidRDefault="00D87672">
      <w:pPr>
        <w:pStyle w:val="afe"/>
      </w:pPr>
      <w:bookmarkStart w:id="52" w:name="_Ref33008657"/>
      <w:bookmarkStart w:id="53" w:name="_Toc45879682"/>
      <w:r>
        <w:t>圖</w:t>
      </w:r>
      <w:r>
        <w:t>2.3</w:t>
      </w:r>
      <w:bookmarkEnd w:id="52"/>
      <w:r>
        <w:t xml:space="preserve">　校園潛在災害評估及分析流程圖</w:t>
      </w:r>
      <w:bookmarkEnd w:id="53"/>
    </w:p>
    <w:bookmarkEnd w:id="51"/>
    <w:p w:rsidR="00946102" w:rsidRDefault="00D87672">
      <w:pPr>
        <w:pStyle w:val="ab"/>
        <w:spacing w:before="180" w:after="180"/>
        <w:ind w:firstLine="480"/>
      </w:pPr>
      <w:r>
        <w:t>透過查詢各單位災害防救參考資訊［</w:t>
      </w:r>
      <w:fldSimple w:instr=" REF _Ref26079798 ">
        <w:r w:rsidR="00EF370C">
          <w:t>表</w:t>
        </w:r>
        <w:r w:rsidR="00EF370C">
          <w:t>2.5</w:t>
        </w:r>
      </w:fldSimple>
      <w:r>
        <w:t>］，套疊學校位址與各類災害潛勢圖資［</w:t>
      </w:r>
      <w:bookmarkStart w:id="54" w:name="_Ref32574741"/>
      <w:r>
        <w:fldChar w:fldCharType="begin"/>
      </w:r>
      <w:r>
        <w:instrText xml:space="preserve"> REF _Ref38359080 </w:instrText>
      </w:r>
      <w:r>
        <w:fldChar w:fldCharType="separate"/>
      </w:r>
      <w:r w:rsidR="00EF370C">
        <w:t>圖</w:t>
      </w:r>
      <w:r w:rsidR="00EF370C">
        <w:t>2.4</w:t>
      </w:r>
      <w:r>
        <w:fldChar w:fldCharType="end"/>
      </w:r>
      <w:bookmarkEnd w:id="54"/>
      <w:r>
        <w:t>］（</w:t>
      </w:r>
      <w:bookmarkStart w:id="55" w:name="_Hlk37672986"/>
      <w:r>
        <w:t>運用「教育部防災教育資訊網</w:t>
      </w:r>
      <w:r>
        <w:t>→</w:t>
      </w:r>
      <w:r>
        <w:t>防災校園專區</w:t>
      </w:r>
      <w:r>
        <w:t>→GIS</w:t>
      </w:r>
      <w:r>
        <w:t>圖臺」），</w:t>
      </w:r>
      <w:bookmarkEnd w:id="55"/>
      <w:r>
        <w:t>確實得出學校</w:t>
      </w:r>
      <w:bookmarkStart w:id="56" w:name="_Hlk37672439"/>
      <w:r>
        <w:t>位於</w:t>
      </w:r>
      <w:r>
        <w:rPr>
          <w:u w:val="single"/>
        </w:rPr>
        <w:t xml:space="preserve">　　</w:t>
      </w:r>
      <w:r>
        <w:t>類災害潛勢範圍內，含地震、淹水、坡地等等（依據實際套疊結果羅列）</w:t>
      </w:r>
      <w:bookmarkEnd w:id="56"/>
      <w:r>
        <w:t>。</w:t>
      </w:r>
    </w:p>
    <w:p w:rsidR="00301E91" w:rsidRDefault="00D87672">
      <w:pPr>
        <w:pStyle w:val="ab"/>
        <w:spacing w:before="180" w:after="180"/>
        <w:ind w:firstLine="480"/>
        <w:sectPr w:rsidR="00301E91" w:rsidSect="00435E80">
          <w:headerReference w:type="default" r:id="rId42"/>
          <w:footerReference w:type="default" r:id="rId43"/>
          <w:pgSz w:w="11906" w:h="16838"/>
          <w:pgMar w:top="1021" w:right="992" w:bottom="737" w:left="1134" w:header="720" w:footer="720" w:gutter="0"/>
          <w:cols w:space="720"/>
          <w:docGrid w:type="linesAndChars" w:linePitch="1495"/>
        </w:sectPr>
      </w:pPr>
      <w:r>
        <w:t xml:space="preserve">                      </w:t>
      </w:r>
      <w:r w:rsidR="001B0F73">
        <w:rPr>
          <w:noProof/>
        </w:rPr>
        <w:drawing>
          <wp:inline distT="0" distB="0" distL="0" distR="0">
            <wp:extent cx="3724275" cy="2553081"/>
            <wp:effectExtent l="0" t="0" r="0" b="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未命名 - 5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7475" cy="256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102" w:rsidRDefault="00D87672" w:rsidP="00301E91">
      <w:pPr>
        <w:pStyle w:val="af5"/>
        <w:spacing w:before="180" w:after="36" w:line="240" w:lineRule="exact"/>
      </w:pPr>
      <w:bookmarkStart w:id="57" w:name="_Ref26079798"/>
      <w:bookmarkStart w:id="58" w:name="_Toc45879696"/>
      <w:r>
        <w:lastRenderedPageBreak/>
        <w:t>表</w:t>
      </w:r>
      <w:r>
        <w:t>2.5</w:t>
      </w:r>
      <w:bookmarkEnd w:id="57"/>
      <w:r>
        <w:t xml:space="preserve">　災害防救參考資訊</w:t>
      </w:r>
      <w:bookmarkEnd w:id="58"/>
    </w:p>
    <w:tbl>
      <w:tblPr>
        <w:tblpPr w:leftFromText="180" w:rightFromText="180" w:horzAnchor="page" w:tblpXSpec="center" w:tblpY="720"/>
        <w:tblW w:w="13344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34"/>
        <w:gridCol w:w="1671"/>
        <w:gridCol w:w="3209"/>
        <w:gridCol w:w="7130"/>
      </w:tblGrid>
      <w:tr w:rsidR="00946102" w:rsidTr="00301E91">
        <w:trPr>
          <w:trHeight w:val="20"/>
          <w:tblHeader/>
        </w:trPr>
        <w:tc>
          <w:tcPr>
            <w:tcW w:w="1334" w:type="dxa"/>
            <w:tcBorders>
              <w:top w:val="double" w:sz="6" w:space="0" w:color="000000"/>
              <w:left w:val="double" w:sz="6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0" w:right="48"/>
              <w:jc w:val="center"/>
              <w:rPr>
                <w:b/>
                <w:bCs/>
                <w:color w:val="auto"/>
              </w:rPr>
            </w:pPr>
            <w:bookmarkStart w:id="59" w:name="_Hlk42266053"/>
            <w:r>
              <w:rPr>
                <w:b/>
                <w:bCs/>
                <w:color w:val="auto"/>
              </w:rPr>
              <w:t>單位</w:t>
            </w:r>
          </w:p>
        </w:tc>
        <w:tc>
          <w:tcPr>
            <w:tcW w:w="1671" w:type="dxa"/>
            <w:tcBorders>
              <w:top w:val="double" w:sz="6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名稱</w:t>
            </w:r>
          </w:p>
        </w:tc>
        <w:tc>
          <w:tcPr>
            <w:tcW w:w="3209" w:type="dxa"/>
            <w:tcBorders>
              <w:top w:val="double" w:sz="6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網址</w:t>
            </w:r>
          </w:p>
        </w:tc>
        <w:tc>
          <w:tcPr>
            <w:tcW w:w="7130" w:type="dxa"/>
            <w:tcBorders>
              <w:top w:val="double" w:sz="6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說明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tcBorders>
              <w:top w:val="single" w:sz="2" w:space="0" w:color="000000"/>
              <w:left w:val="double" w:sz="6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教育部</w:t>
            </w: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教育部防災教育資訊網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https://disaster.moe.edu.tw/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最新消息」、「計畫簡介」、「教學資源」、「年度活動」、「氣候變遷」、「電子報」等內容。並作為學校推動校園防災電子歷程之平臺，於登入後在「防災校園專區」查詢災害潛勢、編撰校園災害防救計畫等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tcBorders>
              <w:top w:val="single" w:sz="2" w:space="0" w:color="000000"/>
              <w:left w:val="double" w:sz="6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內政部</w:t>
            </w:r>
          </w:p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消防署</w:t>
            </w: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1991</w:t>
            </w:r>
            <w:r>
              <w:rPr>
                <w:color w:val="auto"/>
              </w:rPr>
              <w:t>報平安留言平臺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https://www.1991.tw/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透過預先約定電話，以「網路留言板」或「網路留言板」等方式進行查詢和發布留言，提供災時報平安管道。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tcBorders>
              <w:top w:val="single" w:sz="2" w:space="0" w:color="000000"/>
              <w:left w:val="double" w:sz="6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行政院</w:t>
            </w:r>
          </w:p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原子能委員會</w:t>
            </w: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行政院原子能委員會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https://www.aec.gov.tw/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提供「施政與法規」、「核能管制」、「輻射防護」、「緊急應變」及「防疫資訊專區」等內容。透過相關公開資訊，了解輻射防護與緊急應變。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vMerge w:val="restart"/>
            <w:tcBorders>
              <w:top w:val="single" w:sz="2" w:space="0" w:color="000000"/>
              <w:left w:val="double" w:sz="6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行政院</w:t>
            </w:r>
          </w:p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環境保護署</w:t>
            </w: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空氣品質監測網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https://airtw.epa.gov.tw/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提供「空品監測」、「任務監測」、「空品預報」、「作業規範」及「空品科普」等內容。透過相關空氣品質監測資訊，了解全國空氣品質狀況。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vMerge/>
            <w:tcBorders>
              <w:top w:val="single" w:sz="2" w:space="0" w:color="000000"/>
              <w:left w:val="double" w:sz="6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毒物及化學物質局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https://www.tcsb.gov.tw/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提供「食安源頭管理」、「教育宣導」、「法規專區」、「公開資訊」及「主題專區」等內容。透過相關重要數據，了解生活中被列管、合格及合法等資訊。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tcBorders>
              <w:top w:val="single" w:sz="2" w:space="0" w:color="000000"/>
              <w:left w:val="double" w:sz="6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行政院</w:t>
            </w:r>
          </w:p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農業委員會</w:t>
            </w:r>
          </w:p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水土保持局</w:t>
            </w: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土石流防災資訊網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http://246.swcb.gov.tw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提供「防災監測」、「土石流資訊」、「防災應用」、「防災成果」及「下載與服務」等內容。透過相關監測資訊，即時掌握土石流警戒資訊。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tcBorders>
              <w:top w:val="single" w:sz="2" w:space="0" w:color="000000"/>
              <w:left w:val="double" w:sz="6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經濟部水利署</w:t>
            </w: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經濟部水利署防災資訊服務網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http://fhy.wra.gov.tw/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提供「防災快訊」、「警戒資訊」、「監控資訊」、「防汛整備」、「全民防災」及「防汛夥伴」等內容。透過相關監測資訊，即時掌握防汛資訊。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tcBorders>
              <w:top w:val="single" w:sz="2" w:space="0" w:color="000000"/>
              <w:left w:val="double" w:sz="6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經濟部中央地質</w:t>
            </w:r>
          </w:p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lastRenderedPageBreak/>
              <w:t>調查所</w:t>
            </w: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lastRenderedPageBreak/>
              <w:t>經濟部中央地質調查所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https://www.moeacgs.gov.tw/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提供「便民服務」、「政策計畫」、「地質資訊」、「新聞</w:t>
            </w:r>
            <w:r>
              <w:rPr>
                <w:color w:val="auto"/>
              </w:rPr>
              <w:t>/</w:t>
            </w:r>
            <w:r>
              <w:rPr>
                <w:color w:val="auto"/>
              </w:rPr>
              <w:t>活動」、「地質法專區」及「常見問答」等內容。根據相關地質資訊，了解活</w:t>
            </w:r>
            <w:r>
              <w:rPr>
                <w:color w:val="auto"/>
              </w:rPr>
              <w:lastRenderedPageBreak/>
              <w:t>動斷層、土壤液化、地質資源、山崩災害等內容。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tcBorders>
              <w:top w:val="single" w:sz="2" w:space="0" w:color="000000"/>
              <w:left w:val="double" w:sz="6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lastRenderedPageBreak/>
              <w:t>衛生福利部</w:t>
            </w:r>
          </w:p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疾病管制署</w:t>
            </w: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衛生福利部疾病管制署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http://www.cdc.gov.tw/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提供「傳染病與防疫專題」、「預防接種」、「國際旅遊與健康」、「應用專區」及「訊息專區」等內容。根據相關統計數據，了解國內外傳染病資訊。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vMerge w:val="restart"/>
            <w:tcBorders>
              <w:top w:val="single" w:sz="2" w:space="0" w:color="000000"/>
              <w:left w:val="double" w:sz="6" w:space="0" w:color="000000"/>
              <w:bottom w:val="double" w:sz="6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行政法人</w:t>
            </w:r>
          </w:p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國家災害防救</w:t>
            </w:r>
          </w:p>
          <w:p w:rsidR="00946102" w:rsidRDefault="00D8767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科技中心</w:t>
            </w: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行政法人</w:t>
            </w:r>
          </w:p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國家災害防救科技中心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https://www.ncdr.nat.gov.tw/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建置相關資訊整合平臺，提供「科技研發」、「推廣應用」、「國際交流」、「資訊服務」及「相關網站」等內容。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vMerge/>
            <w:tcBorders>
              <w:top w:val="single" w:sz="2" w:space="0" w:color="000000"/>
              <w:left w:val="double" w:sz="6" w:space="0" w:color="000000"/>
              <w:bottom w:val="double" w:sz="6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災害情資網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http://eocdss.ncdr.nat.gov.tw/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可依縣市、鄉鎮市區查詢「本日情勢（即時）」、「民生資訊」、「颱風情資」、「豪大雨情資」、「地震情資」及「災害潛勢圖」等內容。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vMerge/>
            <w:tcBorders>
              <w:top w:val="single" w:sz="2" w:space="0" w:color="000000"/>
              <w:left w:val="double" w:sz="6" w:space="0" w:color="000000"/>
              <w:bottom w:val="double" w:sz="6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防災易起來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https://easy2do.ncdr.nat.gov.tw/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19" w:right="48"/>
              <w:rPr>
                <w:color w:val="auto"/>
              </w:rPr>
            </w:pPr>
            <w:r>
              <w:rPr>
                <w:color w:val="auto"/>
              </w:rPr>
              <w:t>介紹防災作法和防災經驗，依循步驟及範例，逐步備妥防災工作文件，針對特殊需求人員打造一個具減災、抗災能力的機構。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vMerge/>
            <w:tcBorders>
              <w:top w:val="single" w:sz="2" w:space="0" w:color="000000"/>
              <w:left w:val="double" w:sz="6" w:space="0" w:color="000000"/>
              <w:bottom w:val="double" w:sz="6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全球災害事件簿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https://den.ncdr.nat.gov.tw/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蒐整</w:t>
            </w:r>
            <w:r>
              <w:rPr>
                <w:color w:val="auto"/>
              </w:rPr>
              <w:t>1958</w:t>
            </w:r>
            <w:r>
              <w:rPr>
                <w:color w:val="auto"/>
              </w:rPr>
              <w:t>年至迄今之天然災害事件，可依「事件（災害類型）」或「地區（國家）」查詢歷史災害紀錄，從災害中學習經驗，減少損失。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vMerge/>
            <w:tcBorders>
              <w:top w:val="single" w:sz="2" w:space="0" w:color="000000"/>
              <w:left w:val="double" w:sz="6" w:space="0" w:color="000000"/>
              <w:bottom w:val="double" w:sz="6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災害潛勢地圖網站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https://dmap.ncdr.nat.gov.tw/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可依地址或座標查詢「淹水潛勢」、「土石流、山崩」、「斷層與土壤液化」、「海嘯溢淹及海岸災害」等潛勢資料，利用圖層套疊，了解所在位置之災害潛勢。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vMerge/>
            <w:tcBorders>
              <w:top w:val="single" w:sz="2" w:space="0" w:color="000000"/>
              <w:left w:val="double" w:sz="6" w:space="0" w:color="000000"/>
              <w:bottom w:val="double" w:sz="6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氣候變遷災害風險調適平臺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https://dra.ncdr.nat.gov.tw/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提供「最新消息」、「災害與氣候」、「未來災害風險」、「災害調適」、「風險圖展示」及「教育宣導」等內容。了解各種災害風險及災害成因，建立正確認知。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vMerge/>
            <w:tcBorders>
              <w:top w:val="single" w:sz="2" w:space="0" w:color="000000"/>
              <w:left w:val="double" w:sz="6" w:space="0" w:color="000000"/>
              <w:bottom w:val="double" w:sz="6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民生示警公開資料平臺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https://alerts.ncdr.nat.gov.tw/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提供「查詢示警」、「資料下載」、「開發專區」及「示警應用」等內容。可查看全臺各地即時災害示警資訊。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vMerge/>
            <w:tcBorders>
              <w:top w:val="single" w:sz="2" w:space="0" w:color="000000"/>
              <w:left w:val="double" w:sz="6" w:space="0" w:color="000000"/>
              <w:bottom w:val="double" w:sz="6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臺灣氣候變遷推估資訊與調適知識</w:t>
            </w:r>
            <w:r>
              <w:rPr>
                <w:color w:val="auto"/>
              </w:rPr>
              <w:lastRenderedPageBreak/>
              <w:t>平臺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lastRenderedPageBreak/>
              <w:t>https://tccip.ncdr.nat.gov.tw/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提供「資料服務站」、「知識專欄」、「出版品」及「技術支援」等內容。經由氣候變遷相關科學數據，進行氣候變遷風險評估，以及帶來的影響。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vMerge/>
            <w:tcBorders>
              <w:top w:val="single" w:sz="2" w:space="0" w:color="000000"/>
              <w:left w:val="double" w:sz="6" w:space="0" w:color="000000"/>
              <w:bottom w:val="double" w:sz="6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天氣與氣候監測網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https://watch.ncdr.nat.gov.tw/watch_home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提供「天氣監測」、「颱洪風雨」、「氣候監測」、「災害預警」及「災害模式」等內容。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vMerge/>
            <w:tcBorders>
              <w:top w:val="single" w:sz="2" w:space="0" w:color="000000"/>
              <w:left w:val="double" w:sz="6" w:space="0" w:color="000000"/>
              <w:bottom w:val="double" w:sz="6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防災社區網站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https://community.ncdr.nat.gov.tw/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提供「認識防災社區」、「推動祕笈」、「社區故事」、「推動成果」及「影音出版品」等內容。主要了解全臺各地防災社區推動成果。</w:t>
            </w:r>
          </w:p>
        </w:tc>
      </w:tr>
      <w:tr w:rsidR="00946102" w:rsidTr="00301E91">
        <w:trPr>
          <w:trHeight w:val="20"/>
        </w:trPr>
        <w:tc>
          <w:tcPr>
            <w:tcW w:w="1334" w:type="dxa"/>
            <w:vMerge/>
            <w:tcBorders>
              <w:top w:val="single" w:sz="2" w:space="0" w:color="000000"/>
              <w:left w:val="double" w:sz="6" w:space="0" w:color="000000"/>
              <w:bottom w:val="double" w:sz="6" w:space="0" w:color="000000"/>
              <w:right w:val="single" w:sz="2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CC0C34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671" w:type="dxa"/>
            <w:tcBorders>
              <w:top w:val="single" w:sz="2" w:space="0" w:color="000000"/>
              <w:left w:val="single" w:sz="2" w:space="0" w:color="000000"/>
              <w:bottom w:val="double" w:sz="6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災害防救資料服務網</w:t>
            </w:r>
          </w:p>
        </w:tc>
        <w:tc>
          <w:tcPr>
            <w:tcW w:w="3209" w:type="dxa"/>
            <w:tcBorders>
              <w:top w:val="single" w:sz="2" w:space="0" w:color="000000"/>
              <w:left w:val="single" w:sz="2" w:space="0" w:color="000000"/>
              <w:bottom w:val="double" w:sz="6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https://datahub.ncdr.nat.gov.tw/</w:t>
            </w:r>
          </w:p>
        </w:tc>
        <w:tc>
          <w:tcPr>
            <w:tcW w:w="7130" w:type="dxa"/>
            <w:tcBorders>
              <w:top w:val="single" w:sz="2" w:space="0" w:color="000000"/>
              <w:left w:val="single" w:sz="2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C0C34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提供「複合式查詢」、「檔案資料申請」、「熱門資料集」、「網路服務申請」及「資料標準與規範」等內容。了解相關災害資料、位置或觀測資訊。</w:t>
            </w:r>
          </w:p>
        </w:tc>
      </w:tr>
      <w:bookmarkEnd w:id="59"/>
    </w:tbl>
    <w:p w:rsidR="00301E91" w:rsidRDefault="00301E91">
      <w:pPr>
        <w:pStyle w:val="afc"/>
        <w:spacing w:after="180"/>
      </w:pPr>
    </w:p>
    <w:p w:rsidR="00301E91" w:rsidRDefault="00301E91">
      <w:pPr>
        <w:pStyle w:val="afc"/>
        <w:spacing w:after="180"/>
      </w:pPr>
    </w:p>
    <w:p w:rsidR="00301E91" w:rsidRDefault="00301E91">
      <w:pPr>
        <w:pStyle w:val="afc"/>
        <w:spacing w:after="180"/>
      </w:pPr>
    </w:p>
    <w:p w:rsidR="00301E91" w:rsidRDefault="00301E91">
      <w:pPr>
        <w:pStyle w:val="afc"/>
        <w:spacing w:after="180"/>
      </w:pPr>
    </w:p>
    <w:p w:rsidR="00301E91" w:rsidRDefault="00301E91">
      <w:pPr>
        <w:pStyle w:val="afc"/>
        <w:spacing w:after="180"/>
      </w:pPr>
    </w:p>
    <w:p w:rsidR="00301E91" w:rsidRDefault="00301E91">
      <w:pPr>
        <w:pStyle w:val="afc"/>
        <w:spacing w:after="180"/>
      </w:pPr>
    </w:p>
    <w:p w:rsidR="00946102" w:rsidRDefault="00D87672">
      <w:pPr>
        <w:pStyle w:val="afc"/>
        <w:spacing w:after="180"/>
        <w:sectPr w:rsidR="00946102" w:rsidSect="00301E91">
          <w:pgSz w:w="16838" w:h="11906" w:orient="landscape"/>
          <w:pgMar w:top="1134" w:right="1021" w:bottom="992" w:left="737" w:header="720" w:footer="720" w:gutter="0"/>
          <w:cols w:space="720"/>
          <w:docGrid w:type="linesAndChars" w:linePitch="1495"/>
        </w:sectPr>
      </w:pPr>
      <w:r>
        <w:t>（瀏覽日期：</w:t>
      </w:r>
      <w:r w:rsidR="00F40577">
        <w:rPr>
          <w:rFonts w:hint="eastAsia"/>
        </w:rPr>
        <w:t>112</w:t>
      </w:r>
      <w:r w:rsidR="00F40577">
        <w:rPr>
          <w:rFonts w:hint="eastAsia"/>
        </w:rPr>
        <w:t>年</w:t>
      </w:r>
      <w:r w:rsidR="00036AEC">
        <w:rPr>
          <w:rFonts w:hint="eastAsia"/>
        </w:rPr>
        <w:t>8</w:t>
      </w:r>
      <w:r w:rsidR="00F40577">
        <w:rPr>
          <w:rFonts w:hint="eastAsia"/>
        </w:rPr>
        <w:t>月</w:t>
      </w:r>
      <w:r w:rsidR="00036AEC">
        <w:rPr>
          <w:rFonts w:hint="eastAsia"/>
        </w:rPr>
        <w:t>22</w:t>
      </w:r>
      <w:r w:rsidR="00F40577">
        <w:rPr>
          <w:rFonts w:hint="eastAsia"/>
        </w:rPr>
        <w:t>日</w:t>
      </w:r>
      <w:r>
        <w:t>）</w:t>
      </w:r>
    </w:p>
    <w:tbl>
      <w:tblPr>
        <w:tblW w:w="98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854"/>
      </w:tblGrid>
      <w:tr w:rsidR="00946102">
        <w:trPr>
          <w:trHeight w:val="5592"/>
        </w:trPr>
        <w:tc>
          <w:tcPr>
            <w:tcW w:w="9808" w:type="dxa"/>
            <w:tcBorders>
              <w:top w:val="double" w:sz="6" w:space="0" w:color="000000"/>
              <w:left w:val="double" w:sz="6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B06AF7">
            <w:pPr>
              <w:pStyle w:val="aff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120130" cy="3296093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擷取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5943" cy="3304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6102" w:rsidRDefault="00D87672">
      <w:pPr>
        <w:pStyle w:val="afe"/>
      </w:pPr>
      <w:bookmarkStart w:id="60" w:name="_Ref38359080"/>
      <w:bookmarkStart w:id="61" w:name="_Toc45879683"/>
      <w:r>
        <w:t>圖</w:t>
      </w:r>
      <w:r>
        <w:t>2.4</w:t>
      </w:r>
      <w:bookmarkEnd w:id="60"/>
      <w:r>
        <w:t>.1</w:t>
      </w:r>
      <w:r>
        <w:t xml:space="preserve">　地震災害潛勢圖</w:t>
      </w:r>
      <w:bookmarkEnd w:id="61"/>
    </w:p>
    <w:p w:rsidR="00301E91" w:rsidRDefault="00D87672" w:rsidP="00301E91">
      <w:pPr>
        <w:pStyle w:val="afc"/>
        <w:spacing w:after="180"/>
      </w:pPr>
      <w:r>
        <w:t>（資料來源：經濟部中央地質調查所</w:t>
      </w:r>
      <w:r>
        <w:t>/</w:t>
      </w:r>
      <w:r>
        <w:t>瀏覽日期：</w:t>
      </w:r>
      <w:r w:rsidR="00F40577">
        <w:t>112</w:t>
      </w:r>
      <w:r w:rsidR="00F40577">
        <w:t>年</w:t>
      </w:r>
      <w:r w:rsidR="00B06AF7">
        <w:rPr>
          <w:rFonts w:hint="eastAsia"/>
        </w:rPr>
        <w:t>8</w:t>
      </w:r>
      <w:r w:rsidR="00F40577">
        <w:t>月</w:t>
      </w:r>
      <w:r w:rsidR="00B06AF7">
        <w:rPr>
          <w:rFonts w:hint="eastAsia"/>
        </w:rPr>
        <w:t>17</w:t>
      </w:r>
      <w:r w:rsidR="00F40577">
        <w:t>日</w:t>
      </w:r>
      <w:r>
        <w:t>）</w:t>
      </w:r>
    </w:p>
    <w:tbl>
      <w:tblPr>
        <w:tblpPr w:leftFromText="180" w:rightFromText="180" w:vertAnchor="text" w:horzAnchor="margin" w:tblpY="21"/>
        <w:tblW w:w="9373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592"/>
      </w:tblGrid>
      <w:tr w:rsidR="00301E91" w:rsidTr="00301E91">
        <w:trPr>
          <w:trHeight w:val="5142"/>
        </w:trPr>
        <w:tc>
          <w:tcPr>
            <w:tcW w:w="9373" w:type="dxa"/>
            <w:tcBorders>
              <w:top w:val="double" w:sz="6" w:space="0" w:color="000000"/>
              <w:left w:val="double" w:sz="6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301E91" w:rsidRDefault="00B06AF7" w:rsidP="00301E91">
            <w:pPr>
              <w:pStyle w:val="aff"/>
            </w:pPr>
            <w:bookmarkStart w:id="62" w:name="_Ref531622719"/>
            <w:r>
              <w:rPr>
                <w:noProof/>
              </w:rPr>
              <w:drawing>
                <wp:inline distT="0" distB="0" distL="0" distR="0">
                  <wp:extent cx="5975350" cy="3200400"/>
                  <wp:effectExtent l="0" t="0" r="635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擷取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2400" cy="3204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62"/>
    <w:p w:rsidR="00301E91" w:rsidRPr="001668A1" w:rsidRDefault="00301E91">
      <w:pPr>
        <w:pStyle w:val="afc"/>
        <w:spacing w:after="180"/>
        <w:rPr>
          <w:b/>
          <w:szCs w:val="28"/>
        </w:rPr>
      </w:pPr>
      <w:r w:rsidRPr="001668A1">
        <w:rPr>
          <w:b/>
          <w:szCs w:val="28"/>
        </w:rPr>
        <w:t>.</w:t>
      </w:r>
      <w:r w:rsidRPr="001668A1">
        <w:rPr>
          <w:rFonts w:hint="eastAsia"/>
          <w:b/>
          <w:szCs w:val="28"/>
        </w:rPr>
        <w:t>圖</w:t>
      </w:r>
      <w:r w:rsidRPr="001668A1">
        <w:rPr>
          <w:rFonts w:hint="eastAsia"/>
          <w:b/>
          <w:szCs w:val="28"/>
        </w:rPr>
        <w:t>2.4.</w:t>
      </w:r>
      <w:r w:rsidRPr="001668A1">
        <w:rPr>
          <w:b/>
          <w:szCs w:val="28"/>
        </w:rPr>
        <w:t>2</w:t>
      </w:r>
      <w:r w:rsidRPr="001668A1">
        <w:rPr>
          <w:b/>
          <w:szCs w:val="28"/>
        </w:rPr>
        <w:t>淹水災害潛勢圖（資料來源：經濟部水利署</w:t>
      </w:r>
      <w:r w:rsidRPr="001668A1">
        <w:rPr>
          <w:b/>
          <w:szCs w:val="28"/>
        </w:rPr>
        <w:t>/</w:t>
      </w:r>
      <w:r w:rsidRPr="001668A1">
        <w:rPr>
          <w:b/>
          <w:szCs w:val="28"/>
        </w:rPr>
        <w:t>瀏覽日期：</w:t>
      </w:r>
      <w:r w:rsidR="000A7B65">
        <w:rPr>
          <w:b/>
          <w:szCs w:val="28"/>
        </w:rPr>
        <w:t>11</w:t>
      </w:r>
      <w:r w:rsidR="00F40577">
        <w:rPr>
          <w:rFonts w:hint="eastAsia"/>
          <w:b/>
          <w:szCs w:val="28"/>
        </w:rPr>
        <w:t>2</w:t>
      </w:r>
      <w:r w:rsidRPr="001668A1">
        <w:rPr>
          <w:b/>
          <w:szCs w:val="28"/>
        </w:rPr>
        <w:t>年</w:t>
      </w:r>
      <w:r w:rsidR="00B06AF7">
        <w:rPr>
          <w:rFonts w:hint="eastAsia"/>
          <w:b/>
          <w:szCs w:val="28"/>
        </w:rPr>
        <w:t>8</w:t>
      </w:r>
      <w:r w:rsidRPr="001668A1">
        <w:rPr>
          <w:b/>
          <w:szCs w:val="28"/>
        </w:rPr>
        <w:t>月</w:t>
      </w:r>
      <w:r w:rsidR="00B06AF7">
        <w:rPr>
          <w:rFonts w:hint="eastAsia"/>
          <w:b/>
          <w:szCs w:val="28"/>
        </w:rPr>
        <w:t>17</w:t>
      </w:r>
      <w:r w:rsidRPr="001668A1">
        <w:rPr>
          <w:b/>
          <w:szCs w:val="28"/>
        </w:rPr>
        <w:t>日）</w:t>
      </w:r>
    </w:p>
    <w:p w:rsidR="00301E91" w:rsidRPr="00301E91" w:rsidRDefault="00301E91">
      <w:pPr>
        <w:pStyle w:val="afc"/>
        <w:spacing w:after="180"/>
      </w:pPr>
    </w:p>
    <w:p w:rsidR="00301E91" w:rsidRDefault="00301E91">
      <w:pPr>
        <w:pStyle w:val="afc"/>
        <w:spacing w:after="180"/>
      </w:pPr>
    </w:p>
    <w:p w:rsidR="00B06AF7" w:rsidRPr="00B06AF7" w:rsidRDefault="00B06AF7">
      <w:pPr>
        <w:pStyle w:val="afc"/>
        <w:spacing w:after="180"/>
      </w:pPr>
    </w:p>
    <w:p w:rsidR="009B6F95" w:rsidRDefault="009B6F95" w:rsidP="009B6F95">
      <w:pPr>
        <w:pStyle w:val="ab"/>
        <w:spacing w:before="180" w:after="180"/>
        <w:ind w:firstLine="480"/>
        <w:sectPr w:rsidR="009B6F95" w:rsidSect="008059EA">
          <w:headerReference w:type="default" r:id="rId47"/>
          <w:footerReference w:type="default" r:id="rId48"/>
          <w:pgSz w:w="11906" w:h="16838"/>
          <w:pgMar w:top="1" w:right="1134" w:bottom="1134" w:left="1134" w:header="567" w:footer="567" w:gutter="0"/>
          <w:cols w:space="720"/>
          <w:docGrid w:type="linesAndChars" w:linePitch="628"/>
        </w:sectPr>
      </w:pPr>
      <w:bookmarkStart w:id="63" w:name="_Ref40783473"/>
      <w:bookmarkStart w:id="64" w:name="_Toc40708620"/>
      <w:bookmarkStart w:id="65" w:name="_Toc45879697"/>
      <w:bookmarkStart w:id="66" w:name="_Hlk40784438"/>
      <w:r>
        <w:lastRenderedPageBreak/>
        <w:t>學校應彙整近</w:t>
      </w:r>
      <w:r>
        <w:t>5</w:t>
      </w:r>
      <w:r>
        <w:t>年年校園災害事件，並進行校園環境安全檢查，得視需要邀請專家、專業技師或專業技術輔導團等實地勘查，以預先防範，減少人員傷亡和財物損失；亦可</w:t>
      </w:r>
      <w:bookmarkStart w:id="67" w:name="_Hlk45880371"/>
      <w:r>
        <w:t>作為</w:t>
      </w:r>
      <w:bookmarkEnd w:id="67"/>
      <w:r>
        <w:t>平時教職員工生災害防救教育訓練重點、兵棋推演議題及防災演練驗證項目，尤應於災時特別留意可能會發生的狀況。</w:t>
      </w:r>
    </w:p>
    <w:p w:rsidR="00496FD2" w:rsidRPr="00496FD2" w:rsidRDefault="00496FD2" w:rsidP="00496FD2">
      <w:pPr>
        <w:pStyle w:val="af5"/>
        <w:spacing w:before="180" w:after="36"/>
      </w:pPr>
      <w:r w:rsidRPr="00496FD2">
        <w:lastRenderedPageBreak/>
        <w:t>表</w:t>
      </w:r>
      <w:r w:rsidRPr="00496FD2">
        <w:t>2.6</w:t>
      </w:r>
      <w:bookmarkEnd w:id="63"/>
      <w:r w:rsidRPr="00496FD2">
        <w:t xml:space="preserve">　近</w:t>
      </w:r>
      <w:r w:rsidRPr="00496FD2">
        <w:t>5</w:t>
      </w:r>
      <w:r w:rsidRPr="00496FD2">
        <w:t>年校園災害事件</w:t>
      </w:r>
      <w:bookmarkStart w:id="68" w:name="_Hlk40963414"/>
      <w:r w:rsidRPr="00496FD2">
        <w:t>紀錄</w:t>
      </w:r>
      <w:bookmarkEnd w:id="68"/>
      <w:r w:rsidRPr="00496FD2">
        <w:t>表</w:t>
      </w:r>
      <w:bookmarkEnd w:id="64"/>
      <w:bookmarkEnd w:id="65"/>
    </w:p>
    <w:tbl>
      <w:tblPr>
        <w:tblW w:w="5038" w:type="pct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1"/>
        <w:gridCol w:w="1312"/>
        <w:gridCol w:w="603"/>
        <w:gridCol w:w="888"/>
        <w:gridCol w:w="1763"/>
        <w:gridCol w:w="1122"/>
        <w:gridCol w:w="1656"/>
        <w:gridCol w:w="1690"/>
      </w:tblGrid>
      <w:tr w:rsidR="00496FD2" w:rsidRPr="00496FD2" w:rsidTr="0043195D">
        <w:trPr>
          <w:trHeight w:val="567"/>
          <w:tblHeader/>
          <w:jc w:val="center"/>
        </w:trPr>
        <w:tc>
          <w:tcPr>
            <w:tcW w:w="636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color w:val="000000"/>
              </w:rPr>
            </w:pPr>
            <w:bookmarkStart w:id="69" w:name="_Hlk37930132"/>
            <w:r w:rsidRPr="00496FD2">
              <w:rPr>
                <w:b/>
                <w:color w:val="000000"/>
              </w:rPr>
              <w:t>編號</w:t>
            </w:r>
          </w:p>
        </w:tc>
        <w:tc>
          <w:tcPr>
            <w:tcW w:w="1316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color w:val="000000"/>
              </w:rPr>
            </w:pPr>
            <w:r w:rsidRPr="00496FD2">
              <w:rPr>
                <w:b/>
                <w:color w:val="000000"/>
              </w:rPr>
              <w:t>發生時間</w:t>
            </w:r>
          </w:p>
        </w:tc>
        <w:tc>
          <w:tcPr>
            <w:tcW w:w="607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color w:val="000000"/>
              </w:rPr>
            </w:pPr>
            <w:r w:rsidRPr="00496FD2">
              <w:rPr>
                <w:b/>
                <w:color w:val="000000"/>
              </w:rPr>
              <w:t>類型</w:t>
            </w:r>
          </w:p>
        </w:tc>
        <w:tc>
          <w:tcPr>
            <w:tcW w:w="892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color w:val="000000"/>
              </w:rPr>
            </w:pPr>
            <w:r w:rsidRPr="00496FD2">
              <w:rPr>
                <w:b/>
                <w:color w:val="000000"/>
              </w:rPr>
              <w:t>地點</w:t>
            </w:r>
          </w:p>
        </w:tc>
        <w:tc>
          <w:tcPr>
            <w:tcW w:w="1786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color w:val="000000"/>
              </w:rPr>
            </w:pPr>
            <w:r w:rsidRPr="00496FD2">
              <w:rPr>
                <w:b/>
                <w:color w:val="000000"/>
              </w:rPr>
              <w:t>災害規模及簡述</w:t>
            </w:r>
          </w:p>
        </w:tc>
        <w:tc>
          <w:tcPr>
            <w:tcW w:w="1135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color w:val="000000"/>
              </w:rPr>
            </w:pPr>
            <w:r w:rsidRPr="00496FD2">
              <w:rPr>
                <w:b/>
                <w:color w:val="000000"/>
              </w:rPr>
              <w:t>人員傷亡</w:t>
            </w:r>
          </w:p>
        </w:tc>
        <w:tc>
          <w:tcPr>
            <w:tcW w:w="1678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color w:val="000000"/>
              </w:rPr>
            </w:pPr>
            <w:r w:rsidRPr="00496FD2">
              <w:rPr>
                <w:b/>
                <w:color w:val="000000"/>
              </w:rPr>
              <w:t>財務</w:t>
            </w:r>
            <w:r w:rsidRPr="00496FD2">
              <w:rPr>
                <w:b/>
                <w:color w:val="000000"/>
              </w:rPr>
              <w:t>/</w:t>
            </w:r>
            <w:r w:rsidRPr="00496FD2">
              <w:rPr>
                <w:b/>
                <w:color w:val="000000"/>
              </w:rPr>
              <w:t>設備損失</w:t>
            </w:r>
          </w:p>
        </w:tc>
        <w:tc>
          <w:tcPr>
            <w:tcW w:w="1708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color w:val="000000"/>
              </w:rPr>
            </w:pPr>
            <w:r w:rsidRPr="00496FD2">
              <w:rPr>
                <w:b/>
                <w:color w:val="000000"/>
              </w:rPr>
              <w:t>災情處理情形</w:t>
            </w:r>
          </w:p>
        </w:tc>
      </w:tr>
      <w:bookmarkEnd w:id="69"/>
      <w:tr w:rsidR="00496FD2" w:rsidRPr="00496FD2" w:rsidTr="0043195D">
        <w:trPr>
          <w:trHeight w:val="1247"/>
          <w:jc w:val="center"/>
        </w:trPr>
        <w:tc>
          <w:tcPr>
            <w:tcW w:w="636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bCs/>
                <w:color w:val="000000"/>
              </w:rPr>
            </w:pPr>
            <w:r w:rsidRPr="00496FD2">
              <w:rPr>
                <w:b/>
                <w:bCs/>
                <w:color w:val="000000"/>
              </w:rPr>
              <w:t>1</w:t>
            </w:r>
          </w:p>
        </w:tc>
        <w:tc>
          <w:tcPr>
            <w:tcW w:w="1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20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107.5.8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大勇樓</w:t>
            </w:r>
          </w:p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2</w:t>
            </w:r>
            <w:r w:rsidRPr="00496FD2">
              <w:rPr>
                <w:color w:val="000000"/>
              </w:rPr>
              <w:t>樓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牆壁磁磚剝落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無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無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總務處已重新鋪上磁磚</w:t>
            </w:r>
          </w:p>
        </w:tc>
      </w:tr>
      <w:tr w:rsidR="00496FD2" w:rsidRPr="00496FD2" w:rsidTr="0043195D">
        <w:trPr>
          <w:trHeight w:val="1247"/>
          <w:jc w:val="center"/>
        </w:trPr>
        <w:tc>
          <w:tcPr>
            <w:tcW w:w="636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bCs/>
                <w:color w:val="000000"/>
              </w:rPr>
            </w:pPr>
            <w:r w:rsidRPr="00496FD2">
              <w:rPr>
                <w:b/>
                <w:bCs/>
                <w:color w:val="000000"/>
              </w:rPr>
              <w:t>2</w:t>
            </w:r>
          </w:p>
        </w:tc>
        <w:tc>
          <w:tcPr>
            <w:tcW w:w="1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108.11.22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車道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椰子樹葉掉落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無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校內同仁車子稍微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校方已協助申請理賠</w:t>
            </w:r>
          </w:p>
        </w:tc>
      </w:tr>
      <w:tr w:rsidR="00496FD2" w:rsidRPr="00496FD2" w:rsidTr="0043195D">
        <w:trPr>
          <w:trHeight w:val="1247"/>
          <w:jc w:val="center"/>
        </w:trPr>
        <w:tc>
          <w:tcPr>
            <w:tcW w:w="636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bCs/>
                <w:color w:val="000000"/>
              </w:rPr>
            </w:pPr>
            <w:r w:rsidRPr="00496FD2">
              <w:rPr>
                <w:b/>
                <w:bCs/>
                <w:color w:val="000000"/>
              </w:rPr>
              <w:t>3</w:t>
            </w:r>
          </w:p>
        </w:tc>
        <w:tc>
          <w:tcPr>
            <w:tcW w:w="1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109.8.30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正誼樓</w:t>
            </w:r>
            <w:r w:rsidRPr="00496FD2">
              <w:rPr>
                <w:color w:val="000000"/>
              </w:rPr>
              <w:t>4</w:t>
            </w:r>
            <w:r w:rsidRPr="00496FD2">
              <w:rPr>
                <w:color w:val="000000"/>
              </w:rPr>
              <w:t>樓自然教室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教室天花板及牆壁滲水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無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無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color w:val="000000"/>
              </w:rPr>
              <w:t>總務處加強屋頂防漏</w:t>
            </w:r>
          </w:p>
        </w:tc>
      </w:tr>
      <w:tr w:rsidR="00496FD2" w:rsidRPr="00496FD2" w:rsidTr="0043195D">
        <w:trPr>
          <w:trHeight w:val="1247"/>
          <w:jc w:val="center"/>
        </w:trPr>
        <w:tc>
          <w:tcPr>
            <w:tcW w:w="636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bCs/>
                <w:color w:val="000000"/>
              </w:rPr>
            </w:pPr>
            <w:r w:rsidRPr="00496FD2">
              <w:rPr>
                <w:b/>
                <w:bCs/>
                <w:color w:val="000000"/>
              </w:rPr>
              <w:t>4</w:t>
            </w:r>
          </w:p>
        </w:tc>
        <w:tc>
          <w:tcPr>
            <w:tcW w:w="1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0A7B65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111</w:t>
            </w:r>
            <w:r w:rsidR="00496FD2" w:rsidRPr="00496FD2">
              <w:rPr>
                <w:rFonts w:hint="eastAsia"/>
                <w:color w:val="000000"/>
              </w:rPr>
              <w:t>.1.1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大勇樓</w:t>
            </w:r>
            <w:r w:rsidRPr="00496FD2">
              <w:rPr>
                <w:rFonts w:hint="eastAsia"/>
                <w:color w:val="000000"/>
              </w:rPr>
              <w:t>C306</w:t>
            </w:r>
            <w:r w:rsidRPr="00496FD2">
              <w:rPr>
                <w:rFonts w:hint="eastAsia"/>
                <w:color w:val="000000"/>
              </w:rPr>
              <w:t>教室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教室窗台下牆粉刷層剝落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打除後修補粉刷</w:t>
            </w:r>
          </w:p>
        </w:tc>
      </w:tr>
      <w:tr w:rsidR="00496FD2" w:rsidRPr="00496FD2" w:rsidTr="0043195D">
        <w:trPr>
          <w:trHeight w:val="1247"/>
          <w:jc w:val="center"/>
        </w:trPr>
        <w:tc>
          <w:tcPr>
            <w:tcW w:w="636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bCs/>
                <w:color w:val="000000"/>
              </w:rPr>
            </w:pPr>
            <w:r w:rsidRPr="00496FD2">
              <w:rPr>
                <w:b/>
                <w:bCs/>
                <w:color w:val="000000"/>
              </w:rPr>
              <w:t>5</w:t>
            </w:r>
          </w:p>
        </w:tc>
        <w:tc>
          <w:tcPr>
            <w:tcW w:w="1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0A7B65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111</w:t>
            </w:r>
            <w:r w:rsidR="00496FD2" w:rsidRPr="00496FD2">
              <w:rPr>
                <w:rFonts w:hint="eastAsia"/>
                <w:color w:val="000000"/>
              </w:rPr>
              <w:t>.1.1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大勇樓</w:t>
            </w:r>
            <w:r w:rsidRPr="00496FD2">
              <w:rPr>
                <w:rFonts w:hint="eastAsia"/>
                <w:color w:val="000000"/>
              </w:rPr>
              <w:t>3</w:t>
            </w:r>
            <w:r w:rsidRPr="00496FD2">
              <w:rPr>
                <w:rFonts w:hint="eastAsia"/>
                <w:color w:val="000000"/>
              </w:rPr>
              <w:t>號梯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頂板鋼筋外露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打除後修補粉刷</w:t>
            </w:r>
          </w:p>
        </w:tc>
      </w:tr>
      <w:tr w:rsidR="00496FD2" w:rsidRPr="00496FD2" w:rsidTr="0043195D">
        <w:trPr>
          <w:trHeight w:val="1247"/>
          <w:jc w:val="center"/>
        </w:trPr>
        <w:tc>
          <w:tcPr>
            <w:tcW w:w="636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bCs/>
                <w:color w:val="000000"/>
              </w:rPr>
            </w:pPr>
            <w:r w:rsidRPr="00496FD2">
              <w:rPr>
                <w:b/>
                <w:bCs/>
                <w:color w:val="000000"/>
              </w:rPr>
              <w:t>6</w:t>
            </w:r>
          </w:p>
        </w:tc>
        <w:tc>
          <w:tcPr>
            <w:tcW w:w="1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0A7B65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111</w:t>
            </w:r>
            <w:r w:rsidR="00496FD2" w:rsidRPr="00496FD2">
              <w:rPr>
                <w:rFonts w:hint="eastAsia"/>
                <w:color w:val="000000"/>
              </w:rPr>
              <w:t>.2.22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自強樓</w:t>
            </w:r>
            <w:r w:rsidRPr="00496FD2">
              <w:rPr>
                <w:rFonts w:hint="eastAsia"/>
                <w:color w:val="000000"/>
              </w:rPr>
              <w:t>1</w:t>
            </w:r>
            <w:r w:rsidRPr="00496FD2">
              <w:rPr>
                <w:rFonts w:hint="eastAsia"/>
                <w:color w:val="000000"/>
              </w:rPr>
              <w:t>樓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鋼筋外露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修補復原</w:t>
            </w:r>
          </w:p>
        </w:tc>
      </w:tr>
      <w:tr w:rsidR="00496FD2" w:rsidRPr="00496FD2" w:rsidTr="0043195D">
        <w:trPr>
          <w:trHeight w:val="1247"/>
          <w:jc w:val="center"/>
        </w:trPr>
        <w:tc>
          <w:tcPr>
            <w:tcW w:w="636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bCs/>
                <w:color w:val="000000"/>
              </w:rPr>
            </w:pPr>
            <w:r w:rsidRPr="00496FD2">
              <w:rPr>
                <w:b/>
                <w:bCs/>
                <w:color w:val="000000"/>
              </w:rPr>
              <w:t>7</w:t>
            </w:r>
          </w:p>
        </w:tc>
        <w:tc>
          <w:tcPr>
            <w:tcW w:w="1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0A7B65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111</w:t>
            </w:r>
            <w:r w:rsidR="00496FD2" w:rsidRPr="00496FD2">
              <w:rPr>
                <w:rFonts w:hint="eastAsia"/>
                <w:color w:val="000000"/>
              </w:rPr>
              <w:t>.04.13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大勇樓</w:t>
            </w:r>
            <w:r w:rsidRPr="00496FD2">
              <w:rPr>
                <w:rFonts w:hint="eastAsia"/>
                <w:color w:val="000000"/>
              </w:rPr>
              <w:t>C303</w:t>
            </w:r>
            <w:r w:rsidRPr="00496FD2">
              <w:rPr>
                <w:rFonts w:hint="eastAsia"/>
                <w:color w:val="000000"/>
              </w:rPr>
              <w:t>教室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天花板鋼筋外露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除鏽、防鏽、補水泥、粉刷</w:t>
            </w:r>
          </w:p>
        </w:tc>
      </w:tr>
      <w:tr w:rsidR="00496FD2" w:rsidRPr="00496FD2" w:rsidTr="0043195D">
        <w:trPr>
          <w:trHeight w:val="1247"/>
          <w:jc w:val="center"/>
        </w:trPr>
        <w:tc>
          <w:tcPr>
            <w:tcW w:w="636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bCs/>
                <w:color w:val="000000"/>
              </w:rPr>
            </w:pPr>
            <w:r w:rsidRPr="00496FD2">
              <w:rPr>
                <w:b/>
                <w:bCs/>
                <w:color w:val="000000"/>
              </w:rPr>
              <w:t>8</w:t>
            </w:r>
          </w:p>
        </w:tc>
        <w:tc>
          <w:tcPr>
            <w:tcW w:w="1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0A7B65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111</w:t>
            </w:r>
            <w:r w:rsidR="00496FD2" w:rsidRPr="00496FD2">
              <w:rPr>
                <w:rFonts w:hint="eastAsia"/>
                <w:color w:val="000000"/>
              </w:rPr>
              <w:t>.05.01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明道樓</w:t>
            </w:r>
            <w:r w:rsidRPr="00496FD2">
              <w:rPr>
                <w:rFonts w:hint="eastAsia"/>
                <w:color w:val="000000"/>
              </w:rPr>
              <w:t>13</w:t>
            </w:r>
            <w:r w:rsidRPr="00496FD2">
              <w:rPr>
                <w:rFonts w:hint="eastAsia"/>
                <w:color w:val="000000"/>
              </w:rPr>
              <w:t>號廁所前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地磚隆起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切除部分樹根修補地磚</w:t>
            </w:r>
          </w:p>
        </w:tc>
      </w:tr>
      <w:tr w:rsidR="00496FD2" w:rsidRPr="00496FD2" w:rsidTr="0043195D">
        <w:trPr>
          <w:trHeight w:val="1247"/>
          <w:jc w:val="center"/>
        </w:trPr>
        <w:tc>
          <w:tcPr>
            <w:tcW w:w="636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bCs/>
                <w:color w:val="000000"/>
              </w:rPr>
            </w:pPr>
            <w:r w:rsidRPr="00496FD2">
              <w:rPr>
                <w:b/>
                <w:bCs/>
                <w:color w:val="000000"/>
              </w:rPr>
              <w:t>9</w:t>
            </w:r>
          </w:p>
        </w:tc>
        <w:tc>
          <w:tcPr>
            <w:tcW w:w="13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0A7B65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111</w:t>
            </w:r>
            <w:r w:rsidR="00496FD2" w:rsidRPr="00496FD2">
              <w:rPr>
                <w:rFonts w:hint="eastAsia"/>
                <w:color w:val="000000"/>
              </w:rPr>
              <w:t>.06.18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大仁樓</w:t>
            </w:r>
            <w:r w:rsidRPr="00496FD2">
              <w:rPr>
                <w:rFonts w:hint="eastAsia"/>
                <w:color w:val="000000"/>
              </w:rPr>
              <w:t>B306</w:t>
            </w:r>
            <w:r w:rsidRPr="00496FD2">
              <w:rPr>
                <w:rFonts w:hint="eastAsia"/>
                <w:color w:val="000000"/>
              </w:rPr>
              <w:t>教室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天花板鋼筋外露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修補及油漆粉刷</w:t>
            </w:r>
          </w:p>
        </w:tc>
      </w:tr>
      <w:tr w:rsidR="00496FD2" w:rsidRPr="00496FD2" w:rsidTr="0043195D">
        <w:trPr>
          <w:trHeight w:val="1247"/>
          <w:jc w:val="center"/>
        </w:trPr>
        <w:tc>
          <w:tcPr>
            <w:tcW w:w="636" w:type="dxa"/>
            <w:tcBorders>
              <w:top w:val="single" w:sz="4" w:space="0" w:color="000000"/>
              <w:left w:val="double" w:sz="6" w:space="0" w:color="000000"/>
              <w:bottom w:val="double" w:sz="6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b/>
                <w:bCs/>
                <w:color w:val="000000"/>
              </w:rPr>
            </w:pPr>
            <w:r w:rsidRPr="00496FD2">
              <w:rPr>
                <w:b/>
                <w:bCs/>
                <w:color w:val="000000"/>
              </w:rPr>
              <w:t>10</w:t>
            </w:r>
          </w:p>
        </w:tc>
        <w:tc>
          <w:tcPr>
            <w:tcW w:w="1316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0A7B65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</w:rPr>
              <w:t>111</w:t>
            </w:r>
            <w:r w:rsidR="00496FD2" w:rsidRPr="00496FD2">
              <w:rPr>
                <w:rFonts w:hint="eastAsia"/>
                <w:color w:val="000000"/>
              </w:rPr>
              <w:t>.06.18</w:t>
            </w:r>
          </w:p>
        </w:tc>
        <w:tc>
          <w:tcPr>
            <w:tcW w:w="607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</w:p>
        </w:tc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大仁樓</w:t>
            </w:r>
            <w:r w:rsidRPr="00496FD2">
              <w:rPr>
                <w:rFonts w:hint="eastAsia"/>
                <w:color w:val="000000"/>
              </w:rPr>
              <w:t>B307</w:t>
            </w:r>
            <w:r w:rsidRPr="00496FD2">
              <w:rPr>
                <w:rFonts w:hint="eastAsia"/>
                <w:color w:val="000000"/>
              </w:rPr>
              <w:t>教室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天花板鋼筋外露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center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無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96FD2" w:rsidRPr="00496FD2" w:rsidRDefault="00496FD2" w:rsidP="00496FD2">
            <w:pPr>
              <w:snapToGrid/>
              <w:spacing w:before="36" w:after="36"/>
              <w:ind w:left="48" w:right="48"/>
              <w:jc w:val="both"/>
              <w:rPr>
                <w:color w:val="000000"/>
              </w:rPr>
            </w:pPr>
            <w:r w:rsidRPr="00496FD2">
              <w:rPr>
                <w:rFonts w:hint="eastAsia"/>
                <w:color w:val="000000"/>
              </w:rPr>
              <w:t>修補及油漆粉刷</w:t>
            </w:r>
          </w:p>
        </w:tc>
      </w:tr>
    </w:tbl>
    <w:p w:rsidR="00946102" w:rsidRDefault="00D87672">
      <w:pPr>
        <w:pStyle w:val="2"/>
      </w:pPr>
      <w:bookmarkStart w:id="70" w:name="_Toc11163080"/>
      <w:bookmarkStart w:id="71" w:name="_Toc39054963"/>
      <w:bookmarkStart w:id="72" w:name="_Toc45879648"/>
      <w:bookmarkEnd w:id="66"/>
      <w:r>
        <w:lastRenderedPageBreak/>
        <w:t>校園災害防救</w:t>
      </w:r>
      <w:bookmarkEnd w:id="70"/>
      <w:r>
        <w:t>組織</w:t>
      </w:r>
      <w:bookmarkEnd w:id="71"/>
      <w:bookmarkEnd w:id="72"/>
    </w:p>
    <w:p w:rsidR="00946102" w:rsidRDefault="00D87672">
      <w:pPr>
        <w:pStyle w:val="ab"/>
        <w:ind w:firstLine="480"/>
      </w:pPr>
      <w:bookmarkStart w:id="73" w:name="_Hlk17208491"/>
      <w:r>
        <w:t>為使全體教職員工相互合作、共同推動災害防救相關作業，規劃災害防救相關事宜，落實平時減災整備</w:t>
      </w:r>
      <w:bookmarkStart w:id="74" w:name="_Hlk36645237"/>
      <w:r>
        <w:t>、災時應變</w:t>
      </w:r>
      <w:bookmarkEnd w:id="74"/>
      <w:r>
        <w:t>及災後復原等災害防救工作，學校應規劃校園災害防救組織［</w:t>
      </w:r>
      <w:fldSimple w:instr=" REF _Ref38359033 ">
        <w:r w:rsidR="00EF370C">
          <w:t>圖</w:t>
        </w:r>
        <w:r w:rsidR="00EF370C">
          <w:t>2.5</w:t>
        </w:r>
      </w:fldSimple>
      <w:r>
        <w:t>］。此一組織分為「平時階段」和「應變階段」。</w:t>
      </w:r>
      <w:bookmarkStart w:id="75" w:name="_Hlk35248758"/>
      <w:bookmarkStart w:id="76" w:name="_Hlk36644522"/>
    </w:p>
    <w:p w:rsidR="00946102" w:rsidRDefault="00D87672">
      <w:pPr>
        <w:pStyle w:val="ab"/>
        <w:ind w:firstLine="480"/>
      </w:pPr>
      <w:r>
        <w:t>「平時階段」由校長</w:t>
      </w:r>
      <w:bookmarkEnd w:id="75"/>
      <w:r>
        <w:t>負責督導學校各處室依其業務職掌及權責，於平時進行減災整備工作</w:t>
      </w:r>
      <w:bookmarkEnd w:id="76"/>
      <w:r>
        <w:t>，並妥善規劃減災整備工作分配［</w:t>
      </w:r>
      <w:fldSimple w:instr=" REF _Ref38280232 ">
        <w:r w:rsidR="00EF370C">
          <w:t>表</w:t>
        </w:r>
        <w:r w:rsidR="00EF370C">
          <w:t>2.7</w:t>
        </w:r>
      </w:fldSimple>
      <w:r>
        <w:t>］，擬定負責單位和協助單位，必要時得尋求專業團隊支援與協助。此外，平時階段亦應規劃</w:t>
      </w:r>
      <w:r>
        <w:rPr>
          <w:color w:val="000000"/>
        </w:rPr>
        <w:t>緊急應變任務分工［</w:t>
      </w:r>
      <w:r>
        <w:rPr>
          <w:b/>
          <w:bCs/>
          <w:color w:val="000000"/>
        </w:rPr>
        <w:fldChar w:fldCharType="begin"/>
      </w:r>
      <w:r>
        <w:rPr>
          <w:b/>
          <w:bCs/>
          <w:color w:val="000000"/>
        </w:rPr>
        <w:instrText xml:space="preserve"> REF _Ref40369688 </w:instrText>
      </w:r>
      <w:r>
        <w:rPr>
          <w:b/>
          <w:bCs/>
          <w:color w:val="000000"/>
        </w:rPr>
        <w:fldChar w:fldCharType="separate"/>
      </w:r>
      <w:r w:rsidR="00EF370C">
        <w:rPr>
          <w:rFonts w:hint="eastAsia"/>
          <w:color w:val="000000"/>
        </w:rPr>
        <w:t>錯誤</w:t>
      </w:r>
      <w:r w:rsidR="00EF370C">
        <w:rPr>
          <w:rFonts w:hint="eastAsia"/>
          <w:color w:val="000000"/>
        </w:rPr>
        <w:t xml:space="preserve">! </w:t>
      </w:r>
      <w:r w:rsidR="00EF370C">
        <w:rPr>
          <w:rFonts w:hint="eastAsia"/>
          <w:color w:val="000000"/>
        </w:rPr>
        <w:t>找不到參照來源。</w:t>
      </w:r>
      <w:r>
        <w:rPr>
          <w:b/>
          <w:bCs/>
          <w:color w:val="000000"/>
        </w:rPr>
        <w:fldChar w:fldCharType="end"/>
      </w:r>
      <w:r>
        <w:rPr>
          <w:color w:val="000000"/>
        </w:rPr>
        <w:t>.2</w:t>
      </w:r>
      <w:r>
        <w:rPr>
          <w:color w:val="000000"/>
        </w:rPr>
        <w:t>］，</w:t>
      </w:r>
      <w:r>
        <w:t>明確列出指揮官、指揮官代理人、發言人及各分組負責人及其代理人等相關資料。</w:t>
      </w:r>
    </w:p>
    <w:p w:rsidR="00946102" w:rsidRDefault="00D87672">
      <w:pPr>
        <w:pStyle w:val="ab"/>
        <w:ind w:firstLine="480"/>
      </w:pPr>
      <w:r>
        <w:t>一旦災害發生，校長（或代理人）須判斷是否進入「應變階段」。一旦確認進入應變階段，並啟動緊急應變小組，校長則為指揮官，統籌指揮各分組之緊急應變工作</w:t>
      </w:r>
      <w:bookmarkStart w:id="77" w:name="_Hlk36644609"/>
      <w:r>
        <w:t>，各分組應克盡其職。若災害發生時，校長正好不在校內或因故無法執行指揮官職務，指揮官代理人應隨即投入緊急應變工作，完整擔負指揮官之職責。</w:t>
      </w:r>
      <w:bookmarkEnd w:id="77"/>
    </w:p>
    <w:p w:rsidR="00946102" w:rsidRDefault="00B912A6">
      <w:pPr>
        <w:pStyle w:val="aff"/>
      </w:pPr>
      <w:r>
        <w:rPr>
          <w:noProof/>
        </w:rPr>
        <w:lastRenderedPageBreak/>
        <w:drawing>
          <wp:inline distT="0" distB="0" distL="0" distR="0">
            <wp:extent cx="5686425" cy="7078236"/>
            <wp:effectExtent l="0" t="0" r="0" b="8890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未命名 - 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384" cy="7080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5A3" w:rsidRDefault="002155A3">
      <w:pPr>
        <w:pStyle w:val="aff"/>
      </w:pPr>
    </w:p>
    <w:p w:rsidR="00946102" w:rsidRDefault="00D87672">
      <w:pPr>
        <w:pStyle w:val="afe"/>
      </w:pPr>
      <w:bookmarkStart w:id="78" w:name="_Ref38359033"/>
      <w:bookmarkStart w:id="79" w:name="_Toc45879685"/>
      <w:r>
        <w:t>圖</w:t>
      </w:r>
      <w:r>
        <w:t>2.5</w:t>
      </w:r>
      <w:bookmarkEnd w:id="78"/>
      <w:r>
        <w:t xml:space="preserve">　校園災害防救組織架構</w:t>
      </w:r>
      <w:bookmarkEnd w:id="79"/>
    </w:p>
    <w:p w:rsidR="00946102" w:rsidRDefault="00D87672">
      <w:pPr>
        <w:pStyle w:val="af5"/>
        <w:spacing w:before="180" w:after="36"/>
      </w:pPr>
      <w:bookmarkStart w:id="80" w:name="_Ref38280232"/>
      <w:bookmarkStart w:id="81" w:name="_Toc45879698"/>
      <w:bookmarkStart w:id="82" w:name="_Hlk20406947"/>
      <w:r>
        <w:lastRenderedPageBreak/>
        <w:t>表</w:t>
      </w:r>
      <w:r>
        <w:t>2.7</w:t>
      </w:r>
      <w:bookmarkEnd w:id="80"/>
      <w:r>
        <w:t xml:space="preserve">　平時減災整備工作分配表</w:t>
      </w:r>
      <w:bookmarkEnd w:id="81"/>
    </w:p>
    <w:tbl>
      <w:tblPr>
        <w:tblW w:w="5030" w:type="pct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7"/>
        <w:gridCol w:w="1133"/>
        <w:gridCol w:w="1133"/>
        <w:gridCol w:w="6077"/>
      </w:tblGrid>
      <w:tr w:rsidR="00946102">
        <w:trPr>
          <w:trHeight w:val="20"/>
          <w:tblHeader/>
          <w:jc w:val="center"/>
        </w:trPr>
        <w:tc>
          <w:tcPr>
            <w:tcW w:w="1307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83" w:name="_Hlk36650350"/>
            <w:bookmarkStart w:id="84" w:name="_Hlk40370386"/>
            <w:r>
              <w:rPr>
                <w:b/>
                <w:color w:val="auto"/>
              </w:rPr>
              <w:t>組別</w:t>
            </w:r>
            <w:r>
              <w:rPr>
                <w:b/>
                <w:color w:val="auto"/>
              </w:rPr>
              <w:t>/</w:t>
            </w:r>
            <w:r>
              <w:rPr>
                <w:b/>
                <w:color w:val="auto"/>
              </w:rPr>
              <w:t>任務</w:t>
            </w:r>
          </w:p>
        </w:tc>
        <w:tc>
          <w:tcPr>
            <w:tcW w:w="1133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負責單位</w:t>
            </w:r>
          </w:p>
        </w:tc>
        <w:tc>
          <w:tcPr>
            <w:tcW w:w="1133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協助單位</w:t>
            </w:r>
          </w:p>
        </w:tc>
        <w:tc>
          <w:tcPr>
            <w:tcW w:w="6077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負責工作</w:t>
            </w:r>
          </w:p>
        </w:tc>
      </w:tr>
      <w:tr w:rsidR="00946102">
        <w:trPr>
          <w:trHeight w:val="567"/>
          <w:jc w:val="center"/>
        </w:trPr>
        <w:tc>
          <w:tcPr>
            <w:tcW w:w="130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</w:pPr>
            <w:r>
              <w:rPr>
                <w:b/>
                <w:color w:val="auto"/>
              </w:rPr>
              <w:t>校長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---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學務處</w:t>
            </w:r>
          </w:p>
        </w:tc>
        <w:tc>
          <w:tcPr>
            <w:tcW w:w="6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D87672">
            <w:pPr>
              <w:pStyle w:val="afd"/>
              <w:numPr>
                <w:ilvl w:val="0"/>
                <w:numId w:val="17"/>
              </w:numPr>
              <w:spacing w:before="36" w:after="36"/>
              <w:ind w:left="383" w:right="48" w:hanging="335"/>
              <w:rPr>
                <w:color w:val="auto"/>
              </w:rPr>
            </w:pPr>
            <w:r>
              <w:rPr>
                <w:color w:val="auto"/>
              </w:rPr>
              <w:t>依據校園災害防救計畫內容進行權責分工，交付負責單位執行並監督執行狀況。</w:t>
            </w:r>
          </w:p>
          <w:p w:rsidR="00946102" w:rsidRDefault="00D87672">
            <w:pPr>
              <w:pStyle w:val="afd"/>
              <w:numPr>
                <w:ilvl w:val="0"/>
                <w:numId w:val="17"/>
              </w:numPr>
              <w:spacing w:before="36" w:after="36"/>
              <w:ind w:left="383" w:right="48" w:hanging="335"/>
              <w:rPr>
                <w:color w:val="auto"/>
              </w:rPr>
            </w:pPr>
            <w:r>
              <w:rPr>
                <w:color w:val="auto"/>
              </w:rPr>
              <w:t>訂定自評機制，負責確認各項災害防救業務之執行成效。</w:t>
            </w:r>
          </w:p>
        </w:tc>
      </w:tr>
      <w:tr w:rsidR="00946102">
        <w:trPr>
          <w:trHeight w:val="567"/>
          <w:jc w:val="center"/>
        </w:trPr>
        <w:tc>
          <w:tcPr>
            <w:tcW w:w="130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發言人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學務主任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numPr>
                <w:ilvl w:val="0"/>
                <w:numId w:val="17"/>
              </w:numPr>
              <w:spacing w:before="36" w:after="36"/>
              <w:ind w:left="383" w:right="48" w:hanging="335"/>
              <w:rPr>
                <w:color w:val="auto"/>
              </w:rPr>
            </w:pPr>
            <w:r>
              <w:rPr>
                <w:color w:val="auto"/>
              </w:rPr>
              <w:t>負責統一對外發言，得由各單位人員兼任。</w:t>
            </w:r>
          </w:p>
        </w:tc>
      </w:tr>
      <w:tr w:rsidR="00946102">
        <w:trPr>
          <w:trHeight w:val="567"/>
          <w:jc w:val="center"/>
        </w:trPr>
        <w:tc>
          <w:tcPr>
            <w:tcW w:w="130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減災整備</w:t>
            </w:r>
          </w:p>
          <w:p w:rsidR="00946102" w:rsidRDefault="00D87672">
            <w:pPr>
              <w:pStyle w:val="afd"/>
              <w:spacing w:before="36" w:after="36"/>
              <w:ind w:left="48" w:right="48"/>
              <w:jc w:val="center"/>
            </w:pPr>
            <w:r>
              <w:rPr>
                <w:b/>
                <w:bCs/>
                <w:color w:val="auto"/>
              </w:rPr>
              <w:t>設備採購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總務處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學務處</w:t>
            </w:r>
          </w:p>
        </w:tc>
        <w:tc>
          <w:tcPr>
            <w:tcW w:w="6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D87672">
            <w:pPr>
              <w:pStyle w:val="afd"/>
              <w:numPr>
                <w:ilvl w:val="0"/>
                <w:numId w:val="17"/>
              </w:numPr>
              <w:spacing w:before="36" w:after="36"/>
              <w:ind w:left="359" w:right="24" w:hanging="335"/>
              <w:rPr>
                <w:color w:val="auto"/>
              </w:rPr>
            </w:pPr>
            <w:r>
              <w:rPr>
                <w:color w:val="auto"/>
              </w:rPr>
              <w:t>掌握學校所在區域災害特性，進行校園災害潛勢評估，編修學校因應地震、颱洪等學校相關之災害防救計畫，並明訂各災害管理週期工作事項、執行人力。</w:t>
            </w:r>
          </w:p>
          <w:p w:rsidR="00946102" w:rsidRDefault="00D87672">
            <w:pPr>
              <w:pStyle w:val="afd"/>
              <w:numPr>
                <w:ilvl w:val="0"/>
                <w:numId w:val="17"/>
              </w:numPr>
              <w:spacing w:before="36" w:after="36"/>
              <w:ind w:left="359" w:right="24" w:hanging="335"/>
              <w:rPr>
                <w:color w:val="auto"/>
              </w:rPr>
            </w:pPr>
            <w:r>
              <w:rPr>
                <w:color w:val="auto"/>
              </w:rPr>
              <w:t>製作校園災害防救圖資，如校園防災地圖等。</w:t>
            </w:r>
          </w:p>
          <w:p w:rsidR="00946102" w:rsidRDefault="00D87672">
            <w:pPr>
              <w:pStyle w:val="afd"/>
              <w:numPr>
                <w:ilvl w:val="0"/>
                <w:numId w:val="17"/>
              </w:numPr>
              <w:spacing w:before="36" w:after="36"/>
              <w:ind w:left="359" w:right="24" w:hanging="335"/>
              <w:rPr>
                <w:color w:val="auto"/>
              </w:rPr>
            </w:pPr>
            <w:r>
              <w:rPr>
                <w:color w:val="auto"/>
              </w:rPr>
              <w:t>協助校長每學期至少召開</w:t>
            </w:r>
            <w:r>
              <w:rPr>
                <w:color w:val="auto"/>
              </w:rPr>
              <w:t>1</w:t>
            </w:r>
            <w:r>
              <w:rPr>
                <w:color w:val="auto"/>
              </w:rPr>
              <w:t>次防災工作會報，汛期或業務執行有需求時得加開。會議應邀集相關單位</w:t>
            </w:r>
            <w:r>
              <w:rPr>
                <w:color w:val="auto"/>
              </w:rPr>
              <w:t>/</w:t>
            </w:r>
            <w:r>
              <w:rPr>
                <w:color w:val="auto"/>
              </w:rPr>
              <w:t>人員參與，進行工作規劃、協調分工、管控執行情況與進度、綜整工作成果及檢討。</w:t>
            </w:r>
          </w:p>
          <w:p w:rsidR="00946102" w:rsidRDefault="00D87672">
            <w:pPr>
              <w:pStyle w:val="afd"/>
              <w:numPr>
                <w:ilvl w:val="0"/>
                <w:numId w:val="17"/>
              </w:numPr>
              <w:spacing w:before="36" w:after="36"/>
              <w:ind w:left="383" w:right="48" w:hanging="335"/>
              <w:rPr>
                <w:color w:val="auto"/>
              </w:rPr>
            </w:pPr>
            <w:r>
              <w:rPr>
                <w:color w:val="auto"/>
              </w:rPr>
              <w:t>如遇災害發生之虞，應召開緊急會議，確保各項應變作為布署得宜，並於災後檢討改善。</w:t>
            </w:r>
          </w:p>
        </w:tc>
      </w:tr>
      <w:tr w:rsidR="00946102">
        <w:trPr>
          <w:trHeight w:val="567"/>
          <w:jc w:val="center"/>
        </w:trPr>
        <w:tc>
          <w:tcPr>
            <w:tcW w:w="130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</w:pPr>
            <w:r>
              <w:rPr>
                <w:b/>
                <w:bCs/>
                <w:color w:val="auto"/>
              </w:rPr>
              <w:t>防災教育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教務處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教務處</w:t>
            </w:r>
          </w:p>
        </w:tc>
        <w:tc>
          <w:tcPr>
            <w:tcW w:w="6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D87672">
            <w:pPr>
              <w:pStyle w:val="afd"/>
              <w:numPr>
                <w:ilvl w:val="0"/>
                <w:numId w:val="17"/>
              </w:numPr>
              <w:spacing w:before="36" w:after="36"/>
              <w:ind w:left="359" w:right="24" w:hanging="335"/>
              <w:rPr>
                <w:color w:val="auto"/>
              </w:rPr>
            </w:pPr>
            <w:r>
              <w:rPr>
                <w:color w:val="auto"/>
              </w:rPr>
              <w:t>規劃學校防災教育課程與教師研習。</w:t>
            </w:r>
          </w:p>
          <w:p w:rsidR="00946102" w:rsidRDefault="00D87672">
            <w:pPr>
              <w:pStyle w:val="afd"/>
              <w:numPr>
                <w:ilvl w:val="0"/>
                <w:numId w:val="17"/>
              </w:numPr>
              <w:spacing w:before="36" w:after="36"/>
              <w:ind w:left="359" w:right="24" w:hanging="335"/>
              <w:rPr>
                <w:color w:val="auto"/>
              </w:rPr>
            </w:pPr>
            <w:r>
              <w:rPr>
                <w:color w:val="auto"/>
              </w:rPr>
              <w:t>依據學校防災教育課程規劃內容，推動相關課務實施。</w:t>
            </w:r>
          </w:p>
          <w:p w:rsidR="00946102" w:rsidRDefault="00D87672">
            <w:pPr>
              <w:pStyle w:val="afd"/>
              <w:numPr>
                <w:ilvl w:val="0"/>
                <w:numId w:val="17"/>
              </w:numPr>
              <w:spacing w:before="36" w:after="36"/>
              <w:ind w:left="383" w:right="48" w:hanging="335"/>
              <w:rPr>
                <w:color w:val="auto"/>
              </w:rPr>
            </w:pPr>
            <w:r>
              <w:rPr>
                <w:color w:val="auto"/>
              </w:rPr>
              <w:t>掌握學校所在區域環境與災害特性，納入課程。</w:t>
            </w:r>
          </w:p>
        </w:tc>
      </w:tr>
      <w:tr w:rsidR="00946102">
        <w:trPr>
          <w:trHeight w:val="567"/>
          <w:jc w:val="center"/>
        </w:trPr>
        <w:tc>
          <w:tcPr>
            <w:tcW w:w="130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</w:pPr>
            <w:r>
              <w:rPr>
                <w:b/>
                <w:bCs/>
                <w:color w:val="auto"/>
              </w:rPr>
              <w:t>防災演練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學務處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D87672">
            <w:pPr>
              <w:pStyle w:val="afd"/>
              <w:numPr>
                <w:ilvl w:val="0"/>
                <w:numId w:val="17"/>
              </w:numPr>
              <w:spacing w:before="36" w:after="36"/>
              <w:ind w:left="383" w:right="48" w:hanging="335"/>
              <w:rPr>
                <w:color w:val="auto"/>
              </w:rPr>
            </w:pPr>
            <w:r>
              <w:rPr>
                <w:color w:val="auto"/>
              </w:rPr>
              <w:t>規劃防災演練、防災週系列宣導活動等年度重大工作事項及期程。</w:t>
            </w:r>
          </w:p>
        </w:tc>
      </w:tr>
      <w:tr w:rsidR="00946102">
        <w:trPr>
          <w:trHeight w:val="567"/>
          <w:jc w:val="center"/>
        </w:trPr>
        <w:tc>
          <w:tcPr>
            <w:tcW w:w="130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</w:pPr>
            <w:r>
              <w:rPr>
                <w:b/>
                <w:bCs/>
                <w:color w:val="auto"/>
              </w:rPr>
              <w:t>預算統籌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會計室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D87672">
            <w:pPr>
              <w:pStyle w:val="afd"/>
              <w:numPr>
                <w:ilvl w:val="0"/>
                <w:numId w:val="17"/>
              </w:numPr>
              <w:spacing w:before="36" w:after="36"/>
              <w:ind w:left="359" w:right="24" w:hanging="335"/>
              <w:rPr>
                <w:color w:val="auto"/>
              </w:rPr>
            </w:pPr>
            <w:r>
              <w:rPr>
                <w:color w:val="auto"/>
              </w:rPr>
              <w:t>針對各項活動經費進行審核、整理，納入學校年度預算編列。</w:t>
            </w:r>
          </w:p>
          <w:p w:rsidR="00946102" w:rsidRDefault="00D87672">
            <w:pPr>
              <w:pStyle w:val="afd"/>
              <w:numPr>
                <w:ilvl w:val="0"/>
                <w:numId w:val="17"/>
              </w:numPr>
              <w:spacing w:before="36" w:after="36"/>
              <w:ind w:left="383" w:right="48" w:hanging="335"/>
              <w:rPr>
                <w:color w:val="auto"/>
              </w:rPr>
            </w:pPr>
            <w:r>
              <w:rPr>
                <w:color w:val="auto"/>
              </w:rPr>
              <w:t>各項計畫執行及小組運作所需之會計、事務及採購等行政事務處理。</w:t>
            </w:r>
          </w:p>
        </w:tc>
      </w:tr>
    </w:tbl>
    <w:p w:rsidR="00946102" w:rsidRDefault="00946102">
      <w:pPr>
        <w:pStyle w:val="af0"/>
        <w:ind w:left="792" w:hanging="312"/>
        <w:rPr>
          <w:color w:val="FF0000"/>
        </w:rPr>
      </w:pPr>
      <w:bookmarkStart w:id="85" w:name="_Toc34918029"/>
      <w:bookmarkStart w:id="86" w:name="_Hlk35249903"/>
      <w:bookmarkStart w:id="87" w:name="_Toc11163084"/>
      <w:bookmarkEnd w:id="73"/>
      <w:bookmarkEnd w:id="82"/>
      <w:bookmarkEnd w:id="83"/>
      <w:bookmarkEnd w:id="84"/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946102" w:rsidRDefault="00946102">
      <w:pPr>
        <w:pStyle w:val="af0"/>
        <w:ind w:left="792" w:hanging="312"/>
        <w:rPr>
          <w:color w:val="FF0000"/>
        </w:rPr>
      </w:pPr>
    </w:p>
    <w:p w:rsidR="00465B6F" w:rsidRPr="00A73D65" w:rsidRDefault="00465B6F" w:rsidP="00465B6F">
      <w:pPr>
        <w:keepNext/>
        <w:spacing w:before="180" w:after="36"/>
        <w:jc w:val="center"/>
        <w:rPr>
          <w:b/>
          <w:color w:val="000000"/>
          <w:szCs w:val="28"/>
        </w:rPr>
      </w:pPr>
      <w:bookmarkStart w:id="88" w:name="_Hlk39048383"/>
      <w:bookmarkStart w:id="89" w:name="_Hlk38280111"/>
      <w:bookmarkStart w:id="90" w:name="_Toc39054966"/>
      <w:bookmarkStart w:id="91" w:name="_Toc45879649"/>
      <w:bookmarkEnd w:id="85"/>
      <w:bookmarkEnd w:id="86"/>
      <w:r w:rsidRPr="00A73D65">
        <w:rPr>
          <w:b/>
          <w:color w:val="000000"/>
          <w:szCs w:val="28"/>
        </w:rPr>
        <w:lastRenderedPageBreak/>
        <w:t>緊急應變任務</w:t>
      </w:r>
      <w:bookmarkEnd w:id="88"/>
      <w:r w:rsidRPr="00A73D65">
        <w:rPr>
          <w:b/>
          <w:color w:val="000000"/>
          <w:szCs w:val="28"/>
        </w:rPr>
        <w:t>分工表</w:t>
      </w:r>
      <w:bookmarkEnd w:id="89"/>
    </w:p>
    <w:tbl>
      <w:tblPr>
        <w:tblW w:w="9804" w:type="dxa"/>
        <w:tblInd w:w="-311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11"/>
        <w:gridCol w:w="50"/>
        <w:gridCol w:w="335"/>
        <w:gridCol w:w="747"/>
        <w:gridCol w:w="2456"/>
        <w:gridCol w:w="719"/>
        <w:gridCol w:w="724"/>
        <w:gridCol w:w="1983"/>
        <w:gridCol w:w="1779"/>
      </w:tblGrid>
      <w:tr w:rsidR="00465B6F" w:rsidRPr="00A73D65" w:rsidTr="00465B6F">
        <w:trPr>
          <w:trHeight w:val="454"/>
        </w:trPr>
        <w:tc>
          <w:tcPr>
            <w:tcW w:w="1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b/>
                <w:color w:val="000000"/>
                <w:kern w:val="0"/>
              </w:rPr>
            </w:pPr>
            <w:r w:rsidRPr="00A73D65">
              <w:rPr>
                <w:rFonts w:ascii="標楷體" w:hAnsi="標楷體"/>
                <w:b/>
                <w:color w:val="000000"/>
                <w:kern w:val="0"/>
              </w:rPr>
              <w:t>組別</w:t>
            </w:r>
          </w:p>
        </w:tc>
        <w:tc>
          <w:tcPr>
            <w:tcW w:w="4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b/>
                <w:color w:val="000000"/>
                <w:kern w:val="0"/>
              </w:rPr>
            </w:pPr>
            <w:r w:rsidRPr="00A73D65">
              <w:rPr>
                <w:rFonts w:ascii="標楷體" w:hAnsi="標楷體"/>
                <w:b/>
                <w:color w:val="000000"/>
                <w:kern w:val="0"/>
              </w:rPr>
              <w:t>職務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b/>
                <w:color w:val="000000"/>
                <w:kern w:val="0"/>
              </w:rPr>
            </w:pPr>
            <w:r w:rsidRPr="00A73D65">
              <w:rPr>
                <w:rFonts w:ascii="標楷體" w:hAnsi="標楷體"/>
                <w:b/>
                <w:color w:val="000000"/>
                <w:kern w:val="0"/>
              </w:rPr>
              <w:t>姓名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b/>
                <w:color w:val="000000"/>
                <w:kern w:val="0"/>
              </w:rPr>
            </w:pPr>
            <w:r w:rsidRPr="00A73D65">
              <w:rPr>
                <w:rFonts w:ascii="標楷體" w:hAnsi="標楷體"/>
                <w:b/>
                <w:color w:val="000000"/>
                <w:kern w:val="0"/>
              </w:rPr>
              <w:t>聯絡電話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b/>
                <w:color w:val="000000"/>
                <w:kern w:val="0"/>
              </w:rPr>
            </w:pPr>
            <w:r w:rsidRPr="00A73D65">
              <w:rPr>
                <w:rFonts w:ascii="標楷體" w:hAnsi="標楷體"/>
                <w:b/>
                <w:color w:val="000000"/>
                <w:kern w:val="0"/>
              </w:rPr>
              <w:t>原屬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b/>
                <w:color w:val="000000"/>
                <w:kern w:val="0"/>
              </w:rPr>
            </w:pPr>
            <w:r w:rsidRPr="00A73D65">
              <w:rPr>
                <w:rFonts w:ascii="標楷體" w:hAnsi="標楷體"/>
                <w:b/>
                <w:color w:val="000000"/>
                <w:kern w:val="0"/>
              </w:rPr>
              <w:t>單位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b/>
                <w:color w:val="000000"/>
                <w:kern w:val="0"/>
              </w:rPr>
            </w:pPr>
            <w:r w:rsidRPr="00A73D65">
              <w:rPr>
                <w:rFonts w:ascii="標楷體" w:hAnsi="標楷體"/>
                <w:b/>
                <w:color w:val="000000"/>
                <w:kern w:val="0"/>
              </w:rPr>
              <w:t>代理人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b/>
                <w:color w:val="000000"/>
                <w:kern w:val="0"/>
              </w:rPr>
            </w:pPr>
            <w:r w:rsidRPr="00A73D65">
              <w:rPr>
                <w:rFonts w:ascii="標楷體" w:hAnsi="標楷體"/>
                <w:b/>
                <w:color w:val="000000"/>
                <w:kern w:val="0"/>
              </w:rPr>
              <w:t>聯絡電話</w:t>
            </w:r>
          </w:p>
        </w:tc>
        <w:tc>
          <w:tcPr>
            <w:tcW w:w="1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b/>
                <w:color w:val="000000"/>
                <w:kern w:val="0"/>
              </w:rPr>
            </w:pPr>
            <w:r w:rsidRPr="00A73D65">
              <w:rPr>
                <w:rFonts w:ascii="標楷體" w:hAnsi="標楷體"/>
                <w:b/>
                <w:color w:val="000000"/>
                <w:kern w:val="0"/>
              </w:rPr>
              <w:t>負責工作</w:t>
            </w:r>
          </w:p>
        </w:tc>
      </w:tr>
      <w:tr w:rsidR="00465B6F" w:rsidRPr="00A73D65" w:rsidTr="00465B6F">
        <w:trPr>
          <w:trHeight w:val="624"/>
        </w:trPr>
        <w:tc>
          <w:tcPr>
            <w:tcW w:w="158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指揮官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翁明達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(H)2596-8288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</w:t>
            </w:r>
            <w:r w:rsidRPr="00A73D65">
              <w:rPr>
                <w:rFonts w:ascii="標楷體" w:hAnsi="標楷體"/>
              </w:rPr>
              <w:t>10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0918957791</w:t>
            </w:r>
            <w:r w:rsidRPr="00A73D65">
              <w:rPr>
                <w:rFonts w:ascii="標楷體" w:hAnsi="標楷體"/>
              </w:rPr>
              <w:tab/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校長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王膺涵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8021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 0937186704</w:t>
            </w:r>
          </w:p>
        </w:tc>
        <w:tc>
          <w:tcPr>
            <w:tcW w:w="1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1.負責指揮、督導、協調。</w:t>
            </w:r>
          </w:p>
          <w:p w:rsidR="00465B6F" w:rsidRPr="00A73D65" w:rsidRDefault="00465B6F" w:rsidP="00465B6F">
            <w:pPr>
              <w:spacing w:line="0" w:lineRule="atLeast"/>
            </w:pPr>
            <w:r w:rsidRPr="00A73D65">
              <w:rPr>
                <w:rFonts w:ascii="標楷體" w:hAnsi="標楷體"/>
              </w:rPr>
              <w:t>2.依情況調動各組織間相互支援。</w:t>
            </w:r>
          </w:p>
        </w:tc>
      </w:tr>
      <w:tr w:rsidR="00465B6F" w:rsidRPr="00A73D65" w:rsidTr="00465B6F">
        <w:trPr>
          <w:trHeight w:val="1587"/>
        </w:trPr>
        <w:tc>
          <w:tcPr>
            <w:tcW w:w="158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發言人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王膺涵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8021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0937186704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學務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主任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B218C5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B218C5">
              <w:rPr>
                <w:rFonts w:ascii="標楷體" w:hAnsi="標楷體" w:hint="eastAsia"/>
                <w:kern w:val="0"/>
              </w:rPr>
              <w:t>彭健民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8011</w:t>
            </w:r>
          </w:p>
          <w:p w:rsidR="00465B6F" w:rsidRPr="00A73D65" w:rsidRDefault="00465B6F" w:rsidP="00465B6F">
            <w:pPr>
              <w:widowControl/>
            </w:pPr>
            <w:r w:rsidRPr="00A73D65">
              <w:t xml:space="preserve">(M) </w:t>
            </w:r>
            <w:r w:rsidR="00B218C5" w:rsidRPr="00B218C5">
              <w:t>0922812191</w:t>
            </w:r>
          </w:p>
        </w:tc>
        <w:tc>
          <w:tcPr>
            <w:tcW w:w="1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1.負責統一對外發言。</w:t>
            </w: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2.通報中心受災情形、目前處置狀況等。</w:t>
            </w: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3.協助指揮官督導各組執行防災救護作業與成效考評。</w:t>
            </w: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通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報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</w:t>
            </w: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組長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黃君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(O)25914085#</w:t>
            </w:r>
            <w:r w:rsidRPr="00A73D65">
              <w:rPr>
                <w:rFonts w:ascii="標楷體" w:hAnsi="標楷體" w:hint="eastAsia"/>
                <w:kern w:val="0"/>
              </w:rPr>
              <w:t>8041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0939867767</w:t>
            </w:r>
            <w:r w:rsidRPr="00A73D65">
              <w:rPr>
                <w:rFonts w:ascii="標楷體" w:hAnsi="標楷體"/>
              </w:rPr>
              <w:tab/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輔導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主任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鄭莉頻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8049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(M)0933178605</w:t>
            </w:r>
          </w:p>
        </w:tc>
        <w:tc>
          <w:tcPr>
            <w:tcW w:w="17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1.學校演習警報之發送與解除。</w:t>
            </w: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2.管制校內人員人數與狀況。</w:t>
            </w: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3.校內災情的處理與協調。</w:t>
            </w: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4.蒐集資訊、傳遞與處理。</w:t>
            </w: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5.校安通報。</w:t>
            </w: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組員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3A1C7B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>
              <w:rPr>
                <w:rFonts w:ascii="標楷體" w:hAnsi="標楷體" w:hint="eastAsia"/>
                <w:kern w:val="0"/>
              </w:rPr>
              <w:t>溫雅筑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(通聯)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(O)25914085#</w:t>
            </w:r>
            <w:r w:rsidRPr="00A73D65">
              <w:rPr>
                <w:rFonts w:ascii="標楷體" w:hAnsi="標楷體" w:hint="eastAsia"/>
                <w:kern w:val="0"/>
              </w:rPr>
              <w:t>8051</w:t>
            </w:r>
          </w:p>
          <w:p w:rsidR="00465B6F" w:rsidRPr="00A73D65" w:rsidRDefault="00465B6F" w:rsidP="00465B6F">
            <w:pPr>
              <w:widowControl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(M)0916766312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幼兒園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主任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劉佳怡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8051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(M)0912802972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numPr>
                <w:ilvl w:val="0"/>
                <w:numId w:val="51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鄭莉頻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(通聯)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8049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(M)0933178605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資料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組長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陳怡婷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8042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(M)0963307332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numPr>
                <w:ilvl w:val="0"/>
                <w:numId w:val="51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A1C7B" w:rsidRPr="00A73D65" w:rsidRDefault="003A1C7B" w:rsidP="003A1C7B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吳敏綺</w:t>
            </w:r>
          </w:p>
          <w:p w:rsidR="00465B6F" w:rsidRPr="00A73D65" w:rsidRDefault="003A1C7B" w:rsidP="003A1C7B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 xml:space="preserve"> </w:t>
            </w:r>
            <w:r w:rsidR="00465B6F" w:rsidRPr="00A73D65">
              <w:rPr>
                <w:rFonts w:ascii="標楷體" w:hAnsi="標楷體"/>
                <w:kern w:val="0"/>
              </w:rPr>
              <w:t>(通聯)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(O)25914085#17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(M)0963307332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特教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組長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葉韓萱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(O)25914085#</w:t>
            </w:r>
            <w:r w:rsidRPr="00A73D65">
              <w:rPr>
                <w:rFonts w:ascii="標楷體" w:hAnsi="標楷體" w:hint="eastAsia"/>
                <w:kern w:val="0"/>
              </w:rPr>
              <w:t>8043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(M)0905509505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numPr>
                <w:ilvl w:val="0"/>
                <w:numId w:val="51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726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葉韓萱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(通聯)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(O)25914085#26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(M)0905509505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輔導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組長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許慈芸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8045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numPr>
                <w:ilvl w:val="0"/>
                <w:numId w:val="51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66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許慈芸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(通聯)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8045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專任輔導教師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吳敏綺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(O)25914085#</w:t>
            </w:r>
            <w:r w:rsidRPr="00A73D65">
              <w:rPr>
                <w:rFonts w:ascii="標楷體" w:hAnsi="標楷體" w:hint="eastAsia"/>
                <w:kern w:val="0"/>
              </w:rPr>
              <w:t>8015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(M)0919669033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numPr>
                <w:ilvl w:val="0"/>
                <w:numId w:val="51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吳敏綺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(資訊)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(O)25914085#</w:t>
            </w:r>
            <w:r w:rsidRPr="00A73D65">
              <w:rPr>
                <w:rFonts w:ascii="標楷體" w:hAnsi="標楷體" w:hint="eastAsia"/>
                <w:kern w:val="0"/>
              </w:rPr>
              <w:t>8015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(M)0919669033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資訊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組長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黃君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(O)25914085#</w:t>
            </w:r>
            <w:r w:rsidRPr="00A73D65">
              <w:rPr>
                <w:rFonts w:ascii="標楷體" w:hAnsi="標楷體" w:hint="eastAsia"/>
                <w:kern w:val="0"/>
              </w:rPr>
              <w:t>8041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0939867767</w:t>
            </w:r>
            <w:r w:rsidRPr="00A73D65">
              <w:rPr>
                <w:rFonts w:ascii="標楷體" w:hAnsi="標楷體"/>
              </w:rPr>
              <w:tab/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numPr>
                <w:ilvl w:val="0"/>
                <w:numId w:val="51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避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難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lastRenderedPageBreak/>
              <w:t>引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導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</w:t>
            </w: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lastRenderedPageBreak/>
              <w:t>組長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B218C5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B218C5">
              <w:rPr>
                <w:rFonts w:ascii="標楷體" w:hAnsi="標楷體" w:hint="eastAsia"/>
                <w:kern w:val="0"/>
              </w:rPr>
              <w:t>彭健民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8011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="00B218C5" w:rsidRPr="00B218C5">
              <w:t>0922812191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教務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主任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方怡之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8013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0939752722</w:t>
            </w:r>
          </w:p>
        </w:tc>
        <w:tc>
          <w:tcPr>
            <w:tcW w:w="17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spacing w:line="0" w:lineRule="atLeast"/>
              <w:jc w:val="both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在預定地點協助班級疏散避難。</w:t>
            </w:r>
          </w:p>
          <w:p w:rsidR="00465B6F" w:rsidRPr="00A73D65" w:rsidRDefault="00465B6F" w:rsidP="00465B6F">
            <w:pPr>
              <w:widowControl/>
              <w:spacing w:line="0" w:lineRule="atLeast"/>
              <w:jc w:val="both"/>
              <w:rPr>
                <w:rFonts w:ascii="標楷體" w:hAnsi="標楷體"/>
                <w:b/>
              </w:rPr>
            </w:pPr>
            <w:r w:rsidRPr="00A73D65">
              <w:rPr>
                <w:rFonts w:ascii="標楷體" w:hAnsi="標楷體"/>
                <w:b/>
              </w:rPr>
              <w:lastRenderedPageBreak/>
              <w:t>註:各班導師、資優班、資源班、特教班都屬於避難引導組成員。</w:t>
            </w: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組員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方怡之</w:t>
            </w:r>
            <w:r w:rsidRPr="00A73D65">
              <w:rPr>
                <w:rFonts w:ascii="標楷體" w:hAnsi="標楷體"/>
                <w:kern w:val="0"/>
              </w:rPr>
              <w:t>(疏散)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8013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0939752722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教務處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陳宜君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8014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0921010543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2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陳宜君</w:t>
            </w:r>
            <w:r w:rsidRPr="00A73D65">
              <w:rPr>
                <w:rFonts w:ascii="標楷體" w:hAnsi="標楷體"/>
                <w:kern w:val="0"/>
              </w:rPr>
              <w:t>(疏散)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8014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0921010543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教務處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B218C5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B218C5">
              <w:rPr>
                <w:rFonts w:ascii="標楷體" w:hAnsi="標楷體" w:hint="eastAsia"/>
                <w:kern w:val="0"/>
              </w:rPr>
              <w:t>陳立鋒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8012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="00B218C5">
              <w:t xml:space="preserve"> </w:t>
            </w:r>
            <w:r w:rsidR="00B218C5" w:rsidRPr="00B218C5">
              <w:t>0939023303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2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B218C5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>
              <w:rPr>
                <w:rFonts w:ascii="標楷體" w:hAnsi="標楷體" w:hint="eastAsia"/>
                <w:kern w:val="0"/>
              </w:rPr>
              <w:t>陳立鋒</w:t>
            </w:r>
            <w:r w:rsidR="00465B6F" w:rsidRPr="00A73D65">
              <w:rPr>
                <w:rFonts w:ascii="標楷體" w:hAnsi="標楷體"/>
                <w:kern w:val="0"/>
              </w:rPr>
              <w:t>(疏散)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8012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="00B218C5" w:rsidRPr="006A37F3">
              <w:rPr>
                <w:rFonts w:ascii="標楷體" w:hAnsi="標楷體"/>
              </w:rPr>
              <w:t xml:space="preserve"> 0939023303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教務處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陳秋惠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8016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(M)0933144261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2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陳秋惠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(疏散)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8016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(M)0933144261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教務處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彭健民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8031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(M)0922812191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2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吳素蓮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(疏散)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(O)25914084#</w:t>
            </w:r>
            <w:r w:rsidRPr="00A73D65">
              <w:rPr>
                <w:rFonts w:ascii="標楷體" w:hAnsi="標楷體" w:hint="eastAsia"/>
              </w:rPr>
              <w:t>8036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r w:rsidRPr="00A73D65">
              <w:rPr>
                <w:rFonts w:ascii="標楷體" w:hAnsi="標楷體"/>
                <w:kern w:val="0"/>
              </w:rPr>
              <w:t>教務處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曾玉雪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(O)25914084#</w:t>
            </w:r>
            <w:r w:rsidRPr="00A73D65">
              <w:rPr>
                <w:rFonts w:ascii="標楷體" w:hAnsi="標楷體" w:hint="eastAsia"/>
              </w:rPr>
              <w:t>8036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2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曾玉雪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(疏散)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(O)25914084#</w:t>
            </w:r>
            <w:r w:rsidRPr="00A73D65">
              <w:rPr>
                <w:rFonts w:ascii="標楷體" w:hAnsi="標楷體" w:hint="eastAsia"/>
              </w:rPr>
              <w:t>8036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r w:rsidRPr="00A73D65">
              <w:rPr>
                <w:rFonts w:ascii="標楷體" w:hAnsi="標楷體"/>
                <w:kern w:val="0"/>
              </w:rPr>
              <w:t>教務處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吳素蓮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(O)25914084#</w:t>
            </w:r>
            <w:r w:rsidRPr="00A73D65">
              <w:rPr>
                <w:rFonts w:ascii="標楷體" w:hAnsi="標楷體" w:hint="eastAsia"/>
              </w:rPr>
              <w:t>8036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2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張思忠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(疏散)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9803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英語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林冠綾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9806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(M)0911109801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2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張美如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(疏散)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9807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(M)0912548183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英語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張思忠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9803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(M)0931323212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2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1049"/>
        </w:trPr>
        <w:tc>
          <w:tcPr>
            <w:tcW w:w="124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搶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救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</w:t>
            </w: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組長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8625A7" w:rsidRDefault="008625A7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8625A7">
              <w:rPr>
                <w:rFonts w:ascii="標楷體" w:hAnsi="標楷體" w:hint="eastAsia"/>
                <w:kern w:val="0"/>
              </w:rPr>
              <w:t>謝慶順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(消防)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8031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="008625A7">
              <w:t xml:space="preserve"> </w:t>
            </w:r>
            <w:r w:rsidR="008625A7" w:rsidRPr="008625A7">
              <w:rPr>
                <w:rFonts w:ascii="標楷體" w:hAnsi="標楷體"/>
              </w:rPr>
              <w:t>0920946115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總務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主任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3A1C7B" w:rsidP="00465B6F">
            <w:pPr>
              <w:widowControl/>
            </w:pPr>
            <w:r>
              <w:rPr>
                <w:rFonts w:hint="eastAsia"/>
              </w:rPr>
              <w:t>黃淑霞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8034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0910320446</w:t>
            </w:r>
          </w:p>
        </w:tc>
        <w:tc>
          <w:tcPr>
            <w:tcW w:w="17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autoSpaceDE w:val="0"/>
              <w:spacing w:line="0" w:lineRule="atLeast"/>
              <w:rPr>
                <w:rFonts w:ascii="標楷體" w:hAnsi="標楷體" w:cs="DF Hei"/>
                <w:color w:val="000000"/>
                <w:kern w:val="0"/>
              </w:rPr>
            </w:pPr>
            <w:r w:rsidRPr="00A73D65">
              <w:rPr>
                <w:rFonts w:ascii="標楷體" w:hAnsi="標楷體" w:cs="DF Hei"/>
                <w:color w:val="000000"/>
                <w:kern w:val="0"/>
              </w:rPr>
              <w:t>1.緊急電源之確保、鍋爐等用火用電設施之停止使用。</w:t>
            </w:r>
          </w:p>
          <w:p w:rsidR="00465B6F" w:rsidRPr="00A73D65" w:rsidRDefault="00465B6F" w:rsidP="00465B6F">
            <w:pPr>
              <w:autoSpaceDE w:val="0"/>
              <w:spacing w:line="0" w:lineRule="atLeast"/>
              <w:rPr>
                <w:rFonts w:ascii="標楷體" w:hAnsi="標楷體" w:cs="DF Hei"/>
                <w:color w:val="000000"/>
                <w:kern w:val="0"/>
              </w:rPr>
            </w:pPr>
            <w:r w:rsidRPr="00A73D65">
              <w:rPr>
                <w:rFonts w:ascii="標楷體" w:hAnsi="標楷體" w:cs="DF Hei"/>
                <w:color w:val="000000"/>
                <w:kern w:val="0"/>
              </w:rPr>
              <w:t>2.電梯、電扶梯之緊急處置。</w:t>
            </w:r>
          </w:p>
          <w:p w:rsidR="00465B6F" w:rsidRPr="00A73D65" w:rsidRDefault="00465B6F" w:rsidP="00465B6F">
            <w:pPr>
              <w:autoSpaceDE w:val="0"/>
              <w:spacing w:line="0" w:lineRule="atLeast"/>
              <w:rPr>
                <w:rFonts w:ascii="標楷體" w:hAnsi="標楷體" w:cs="DF Hei"/>
                <w:color w:val="000000"/>
                <w:kern w:val="0"/>
              </w:rPr>
            </w:pPr>
            <w:r w:rsidRPr="00A73D65">
              <w:rPr>
                <w:rFonts w:ascii="標楷體" w:hAnsi="標楷體" w:cs="DF Hei"/>
                <w:color w:val="000000"/>
                <w:kern w:val="0"/>
              </w:rPr>
              <w:t>3.強制疏散不願避難之教職員生。</w:t>
            </w:r>
          </w:p>
          <w:p w:rsidR="00465B6F" w:rsidRPr="00A73D65" w:rsidRDefault="00465B6F" w:rsidP="00465B6F">
            <w:pPr>
              <w:autoSpaceDE w:val="0"/>
              <w:spacing w:line="0" w:lineRule="atLeast"/>
              <w:rPr>
                <w:rFonts w:ascii="標楷體" w:hAnsi="標楷體" w:cs="DF Hei"/>
                <w:color w:val="000000"/>
                <w:kern w:val="0"/>
              </w:rPr>
            </w:pPr>
            <w:r w:rsidRPr="00A73D65">
              <w:rPr>
                <w:rFonts w:ascii="標楷體" w:hAnsi="標楷體" w:cs="DF Hei"/>
                <w:color w:val="000000"/>
                <w:kern w:val="0"/>
              </w:rPr>
              <w:t>4.受災教職員生之搶救及搜救。</w:t>
            </w:r>
          </w:p>
          <w:p w:rsidR="00465B6F" w:rsidRPr="00A73D65" w:rsidRDefault="00465B6F" w:rsidP="00465B6F">
            <w:pPr>
              <w:autoSpaceDE w:val="0"/>
              <w:spacing w:line="0" w:lineRule="atLeast"/>
            </w:pPr>
            <w:r w:rsidRPr="00A73D65">
              <w:rPr>
                <w:rFonts w:ascii="標楷體" w:hAnsi="標楷體" w:cs="DF Hei"/>
                <w:color w:val="000000"/>
                <w:kern w:val="0"/>
              </w:rPr>
              <w:t>5.</w:t>
            </w:r>
            <w:r w:rsidRPr="00A73D65">
              <w:rPr>
                <w:rFonts w:ascii="標楷體" w:hAnsi="標楷體"/>
              </w:rPr>
              <w:t>維護學校及避難場所安全。</w:t>
            </w:r>
          </w:p>
          <w:p w:rsidR="00465B6F" w:rsidRPr="00A73D65" w:rsidRDefault="00465B6F" w:rsidP="00465B6F">
            <w:pPr>
              <w:autoSpaceDE w:val="0"/>
              <w:spacing w:line="0" w:lineRule="atLeast"/>
              <w:rPr>
                <w:rFonts w:ascii="標楷體" w:hAnsi="標楷體" w:cs="DF Hei"/>
                <w:color w:val="000000"/>
                <w:kern w:val="0"/>
              </w:rPr>
            </w:pPr>
            <w:r w:rsidRPr="00A73D65">
              <w:rPr>
                <w:rFonts w:ascii="標楷體" w:hAnsi="標楷體" w:cs="DF Hei"/>
                <w:color w:val="000000"/>
                <w:kern w:val="0"/>
              </w:rPr>
              <w:t>6.指揮滅火班展開滅火工作。</w:t>
            </w: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lastRenderedPageBreak/>
              <w:t>7.與消防隊連繫並協助之。</w:t>
            </w: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</w:t>
            </w: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1191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3A1C7B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>
              <w:rPr>
                <w:rFonts w:ascii="標楷體" w:hAnsi="標楷體" w:hint="eastAsia"/>
                <w:kern w:val="0"/>
              </w:rPr>
              <w:t>黃信凱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8035</w:t>
            </w:r>
          </w:p>
          <w:p w:rsidR="003A1C7B" w:rsidRPr="00A73D65" w:rsidRDefault="003A1C7B" w:rsidP="00465B6F">
            <w:pPr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(M)0929059159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總務處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戴文祺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8035</w:t>
            </w:r>
          </w:p>
          <w:p w:rsidR="00465B6F" w:rsidRPr="00A73D65" w:rsidRDefault="00465B6F" w:rsidP="00465B6F">
            <w:r w:rsidRPr="00A73D65">
              <w:rPr>
                <w:rFonts w:ascii="標楷體" w:hAnsi="標楷體"/>
                <w:sz w:val="22"/>
              </w:rPr>
              <w:t>(M)0975658756簡訊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3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1191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戴文祺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(工程)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8035</w:t>
            </w:r>
          </w:p>
          <w:p w:rsidR="00465B6F" w:rsidRPr="00A73D65" w:rsidRDefault="00465B6F" w:rsidP="00465B6F">
            <w:r w:rsidRPr="00A73D65">
              <w:rPr>
                <w:rFonts w:ascii="標楷體" w:hAnsi="標楷體"/>
                <w:sz w:val="20"/>
              </w:rPr>
              <w:t>(M)0975658756簡訊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總務處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朱定豪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8061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(M)0985753440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3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1191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劉國權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(工程)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9811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(M)0939966851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自然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陳裕隆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9812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(M)0952885538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3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1191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陳裕隆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(消防)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9812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(M)0952885538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自然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劉國權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9811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(M)0939966851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3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1191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3A1C7B" w:rsidP="00465B6F">
            <w:pPr>
              <w:widowControl/>
            </w:pPr>
            <w:r>
              <w:rPr>
                <w:rFonts w:hint="eastAsia"/>
              </w:rPr>
              <w:t>黃淑霞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3A1C7B" w:rsidRDefault="00465B6F" w:rsidP="003A1C7B">
            <w:pPr>
              <w:rPr>
                <w:rFonts w:ascii="標楷體" w:hAnsi="標楷體" w:hint="eastAsia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學務處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蔡宛臻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9724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0988591061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3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1191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3A1C7B">
              <w:rPr>
                <w:rFonts w:ascii="標楷體" w:hAnsi="標楷體" w:hint="eastAsia"/>
                <w:color w:val="FF0000"/>
                <w:kern w:val="0"/>
              </w:rPr>
              <w:t>蔡宛臻</w:t>
            </w:r>
            <w:r w:rsidRPr="003A1C7B">
              <w:rPr>
                <w:rFonts w:ascii="標楷體" w:hAnsi="標楷體"/>
                <w:color w:val="FF0000"/>
                <w:kern w:val="0"/>
              </w:rPr>
              <w:t>(消防)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</w:t>
            </w:r>
            <w:r w:rsidRPr="00A73D65">
              <w:rPr>
                <w:rFonts w:ascii="標楷體" w:hAnsi="標楷體" w:hint="eastAsia"/>
              </w:rPr>
              <w:t>724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0988591061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資源班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王可青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資源班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9725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(M)0939966851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spacing w:line="0" w:lineRule="atLeast"/>
              <w:ind w:left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安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全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防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護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</w:t>
            </w: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組長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84D11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>
              <w:rPr>
                <w:rFonts w:ascii="標楷體" w:hAnsi="標楷體" w:hint="eastAsia"/>
                <w:kern w:val="0"/>
              </w:rPr>
              <w:t>邱家平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8025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Pr="00A73D65">
              <w:rPr>
                <w:rFonts w:ascii="標楷體" w:hAnsi="標楷體" w:hint="eastAsia"/>
              </w:rPr>
              <w:t>0978291100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學務處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 w:hint="eastAsia"/>
                <w:kern w:val="0"/>
              </w:rPr>
            </w:pPr>
            <w:r w:rsidRPr="003A1C7B">
              <w:rPr>
                <w:rFonts w:ascii="標楷體" w:hAnsi="標楷體" w:hint="eastAsia"/>
                <w:color w:val="FF0000"/>
                <w:kern w:val="0"/>
              </w:rPr>
              <w:t>謝佳伶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8022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 w:hint="eastAsia"/>
              </w:rPr>
              <w:t>(M)</w:t>
            </w:r>
            <w:r w:rsidRPr="00A73D65">
              <w:rPr>
                <w:rFonts w:ascii="標楷體" w:hAnsi="標楷體"/>
              </w:rPr>
              <w:t>0931801026</w:t>
            </w:r>
          </w:p>
        </w:tc>
        <w:tc>
          <w:tcPr>
            <w:tcW w:w="17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1.供應防護器材、口糧、飲水、物資急救災物品。</w:t>
            </w: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2.巡邏校園環境。</w:t>
            </w: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3.支援疏散隊，協助班級疏散避難。</w:t>
            </w: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組員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謝佳伶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8022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 w:hint="eastAsia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0931801026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學務處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84D11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>
              <w:rPr>
                <w:rFonts w:ascii="標楷體" w:hAnsi="標楷體" w:hint="eastAsia"/>
                <w:kern w:val="0"/>
              </w:rPr>
              <w:t>邱家平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8025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Pr="00A73D65">
              <w:rPr>
                <w:rFonts w:ascii="標楷體" w:hAnsi="標楷體" w:hint="eastAsia"/>
              </w:rPr>
              <w:t>0978291100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謝慶順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(M)0920946115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體育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林伯軒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(M)0937803005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謝孟寰</w:t>
            </w: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8024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細明體" w:eastAsia="細明體" w:hAnsi="細明體" w:hint="eastAsia"/>
                <w:color w:val="000000"/>
                <w:shd w:val="clear" w:color="auto" w:fill="F8F8F8"/>
              </w:rPr>
              <w:t>0978271007</w:t>
            </w:r>
            <w:r w:rsidRPr="00A73D65">
              <w:rPr>
                <w:rFonts w:ascii="標楷體" w:hAnsi="標楷體"/>
              </w:rPr>
              <w:tab/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體育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B218C5" w:rsidP="00465B6F">
            <w:pPr>
              <w:widowControl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王韡潔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="00B218C5">
              <w:t xml:space="preserve"> </w:t>
            </w:r>
            <w:r w:rsidR="00B218C5" w:rsidRPr="00B218C5">
              <w:rPr>
                <w:rFonts w:ascii="標楷體" w:hAnsi="標楷體"/>
              </w:rPr>
              <w:t>0988383686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B218C5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王韡潔</w:t>
            </w:r>
            <w:r w:rsidR="00465B6F"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</w:t>
            </w:r>
            <w:r w:rsidR="00B218C5">
              <w:t xml:space="preserve"> </w:t>
            </w:r>
            <w:r w:rsidR="00B218C5" w:rsidRPr="00B218C5">
              <w:rPr>
                <w:rFonts w:ascii="標楷體" w:hAnsi="標楷體"/>
              </w:rPr>
              <w:t>0988383686</w:t>
            </w:r>
            <w:r w:rsidR="00B218C5" w:rsidRPr="00A73D65">
              <w:rPr>
                <w:rFonts w:ascii="標楷體" w:hAnsi="標楷體"/>
              </w:rPr>
              <w:t>0988383686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體育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童筠瑋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0919276111</w:t>
            </w:r>
            <w:r w:rsidRPr="00A73D65">
              <w:rPr>
                <w:rFonts w:ascii="標楷體" w:hAnsi="標楷體"/>
              </w:rPr>
              <w:tab/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童筠瑋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0919276111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體育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簡苑倫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(M)0932094605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簡苑倫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(M)0932094605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體育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李欣芳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(M)0988695816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李欣芳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(M)0988695816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體育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李欣恩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(M)0988695816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李欣恩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(M)0988280354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體育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林伯軒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(M)0937803005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1287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林伯軒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9851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(M)0937803005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體育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張志瑋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8037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(M)0933751145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992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蔡曜任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</w:t>
            </w:r>
            <w:r w:rsidRPr="00A73D65">
              <w:rPr>
                <w:rFonts w:ascii="標楷體" w:hAnsi="標楷體" w:hint="eastAsia"/>
              </w:rPr>
              <w:t>9831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(M)0952318175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音樂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鄭旭村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 xml:space="preserve">    #</w:t>
            </w:r>
            <w:r w:rsidRPr="00A73D65">
              <w:rPr>
                <w:rFonts w:ascii="標楷體" w:hAnsi="標楷體" w:hint="eastAsia"/>
                <w:kern w:val="0"/>
              </w:rPr>
              <w:t>9871</w:t>
            </w:r>
          </w:p>
          <w:p w:rsidR="00465B6F" w:rsidRPr="00A73D65" w:rsidRDefault="00465B6F" w:rsidP="00465B6F">
            <w:pPr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(M) 0932945059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鄭旭村</w:t>
            </w: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 xml:space="preserve">    #9871</w:t>
            </w:r>
          </w:p>
          <w:p w:rsidR="00465B6F" w:rsidRPr="00A73D65" w:rsidRDefault="00465B6F" w:rsidP="00465B6F">
            <w:pPr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(M) 0932945059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社會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蔡曜任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#9831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(M)0952318175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陳軍翰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#9038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(M)0987322167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電腦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曾文正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#9039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(M)0963048949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spacing w:line="0" w:lineRule="atLeast"/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曾文正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#9039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(M)0963048949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電腦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陳軍翰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#9038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(M)0987322167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蘇琬淳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#9816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(M)0939255121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自然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洪婉萍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#9813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(M)0920821284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洪婉萍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#9813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(M)0920821284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自然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蘇琬淳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#9816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(M)0939255121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吳惠雯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#9814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(M)0919314520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自然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林黛青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#9815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(M)0963121171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林黛青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#9815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(M)0963121171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自然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楊美慧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#9841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(M)0968593307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楊美慧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#9841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(M)0968593307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本土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語言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廖家芳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#9805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(M)0952347941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廖家芳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#9805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(M)0952347941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英語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嚴嘉妮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#980</w:t>
            </w:r>
            <w:r w:rsidRPr="00A73D65">
              <w:rPr>
                <w:rFonts w:ascii="標楷體" w:hAnsi="標楷體" w:hint="eastAsia"/>
              </w:rPr>
              <w:t>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(M)0936075179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嚴嘉妮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lastRenderedPageBreak/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lastRenderedPageBreak/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#980</w:t>
            </w:r>
            <w:r w:rsidRPr="00A73D65">
              <w:rPr>
                <w:rFonts w:ascii="標楷體" w:hAnsi="標楷體" w:hint="eastAsia"/>
              </w:rPr>
              <w:t>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(M)0936075179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英語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沈文悅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#9808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0933855937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沈文悅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#9808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</w:t>
            </w:r>
            <w:r w:rsidRPr="00A73D65">
              <w:t xml:space="preserve"> </w:t>
            </w:r>
            <w:r w:rsidRPr="00A73D65">
              <w:rPr>
                <w:rFonts w:ascii="標楷體" w:hAnsi="標楷體"/>
              </w:rPr>
              <w:t>0933855937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英語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B218C5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6A37F3">
              <w:rPr>
                <w:rFonts w:ascii="標楷體" w:hAnsi="標楷體" w:hint="eastAsia"/>
                <w:kern w:val="0"/>
              </w:rPr>
              <w:t>林西南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#99804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</w:t>
            </w:r>
            <w:r w:rsidR="00B218C5">
              <w:t xml:space="preserve"> </w:t>
            </w:r>
            <w:r w:rsidR="00B218C5" w:rsidRPr="00B218C5">
              <w:rPr>
                <w:rFonts w:ascii="標楷體" w:hAnsi="標楷體"/>
              </w:rPr>
              <w:t>0912145861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B218C5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6A37F3">
              <w:rPr>
                <w:rFonts w:ascii="標楷體" w:hAnsi="標楷體" w:hint="eastAsia"/>
                <w:kern w:val="0"/>
              </w:rPr>
              <w:t>林西南</w:t>
            </w:r>
            <w:r w:rsidR="00465B6F" w:rsidRPr="00A73D65">
              <w:rPr>
                <w:rFonts w:ascii="標楷體" w:hAnsi="標楷體"/>
                <w:kern w:val="0"/>
              </w:rPr>
              <w:t>(警戒)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#9804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</w:t>
            </w:r>
            <w:r w:rsidR="00B218C5" w:rsidRPr="006A37F3">
              <w:t xml:space="preserve"> 0912145861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英語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廖家芳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#9805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(M)0952347941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王秋婷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(後援)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8033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(M)0922027089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總務處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吳美足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8032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(M)0922404740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吳美足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(後援)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8032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(M)0922404740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總務處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王秋婷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8033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(M)0922027089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莊俐瑩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(後援)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#9834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(M)0963354168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音樂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賴玫玲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#9832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(M)0911288660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賴玫玲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(後援)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#9832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(M)0911288660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音樂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許音婷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 xml:space="preserve">    #9833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許音婷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(後援)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 xml:space="preserve">    #9833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音樂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張瑋玲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#9822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(M)0922961205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張瑋玲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(後援)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#9822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(M)0922961205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美勞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黃千芸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#9824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(M)0970600312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黃千芸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(後援)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#9824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(M)0970600312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美勞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邱惠琦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#9825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(M)0988368082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邱惠琦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(後援)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#9825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(M)0988368082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美勞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呂芬芳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#9821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(M)0919993909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呂芬芳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(後援)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#9821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(M)0919993909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美勞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蘇毓絢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#9823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蘇毓絢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(後援)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 xml:space="preserve">    #9823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美勞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科任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王秋婷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8033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(M)0922027089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numPr>
                <w:ilvl w:val="0"/>
                <w:numId w:val="54"/>
              </w:numPr>
              <w:ind w:left="280" w:hanging="280"/>
              <w:rPr>
                <w:rFonts w:ascii="標楷體" w:hAnsi="標楷體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緊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急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救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護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</w:t>
            </w: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組長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3A1C7B">
              <w:rPr>
                <w:rFonts w:ascii="標楷體" w:hAnsi="標楷體"/>
                <w:color w:val="FF0000"/>
                <w:kern w:val="0"/>
              </w:rPr>
              <w:t>黃意文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8023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學務處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卓美秀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8027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(M)0926834277</w:t>
            </w:r>
          </w:p>
        </w:tc>
        <w:tc>
          <w:tcPr>
            <w:tcW w:w="17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1.申購、維護並保養救護器材</w:t>
            </w: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2.設立救護站聯絡醫療支援</w:t>
            </w:r>
          </w:p>
          <w:p w:rsidR="00465B6F" w:rsidRPr="00A73D65" w:rsidRDefault="00465B6F" w:rsidP="00465B6F">
            <w:pPr>
              <w:spacing w:line="0" w:lineRule="atLeast"/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3.急救、收容與傷患送醫</w:t>
            </w:r>
          </w:p>
        </w:tc>
      </w:tr>
      <w:tr w:rsidR="00465B6F" w:rsidRPr="00A73D65" w:rsidTr="00465B6F">
        <w:trPr>
          <w:trHeight w:val="374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組員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卓美秀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8027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(M)0926834277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學務處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許欣穎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8027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(M)0920099506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spacing w:line="0" w:lineRule="atLeast"/>
              <w:jc w:val="both"/>
              <w:rPr>
                <w:rFonts w:ascii="標楷體" w:hAnsi="標楷體"/>
                <w:color w:val="FF0000"/>
                <w:kern w:val="0"/>
                <w:sz w:val="16"/>
                <w:szCs w:val="16"/>
              </w:rPr>
            </w:pPr>
          </w:p>
        </w:tc>
      </w:tr>
      <w:tr w:rsidR="00465B6F" w:rsidRPr="00A73D65" w:rsidTr="00465B6F">
        <w:trPr>
          <w:trHeight w:val="67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許欣穎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8027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(M)0920099506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學務處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黃意文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8023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(M)0918126176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spacing w:line="0" w:lineRule="atLeast"/>
              <w:jc w:val="both"/>
              <w:rPr>
                <w:rFonts w:ascii="標楷體" w:hAnsi="標楷體"/>
                <w:color w:val="FF0000"/>
                <w:kern w:val="0"/>
                <w:sz w:val="16"/>
                <w:szCs w:val="16"/>
              </w:rPr>
            </w:pPr>
          </w:p>
        </w:tc>
      </w:tr>
      <w:tr w:rsidR="00465B6F" w:rsidRPr="00A73D65" w:rsidTr="00465B6F">
        <w:trPr>
          <w:trHeight w:val="200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黃崇城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(O)25914084#</w:t>
            </w:r>
            <w:r w:rsidRPr="00A73D65">
              <w:rPr>
                <w:rFonts w:ascii="標楷體" w:hAnsi="標楷體" w:hint="eastAsia"/>
              </w:rPr>
              <w:t>8038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總務處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張志瑋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8037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spacing w:line="0" w:lineRule="atLeast"/>
              <w:jc w:val="both"/>
              <w:rPr>
                <w:rFonts w:ascii="標楷體" w:hAnsi="標楷體"/>
                <w:color w:val="FF0000"/>
                <w:kern w:val="0"/>
                <w:sz w:val="16"/>
                <w:szCs w:val="16"/>
              </w:rPr>
            </w:pPr>
          </w:p>
        </w:tc>
      </w:tr>
      <w:tr w:rsidR="00465B6F" w:rsidRPr="00A73D65" w:rsidTr="00465B6F">
        <w:trPr>
          <w:trHeight w:val="99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張志瑋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8037</w:t>
            </w:r>
            <w:r w:rsidRPr="00A73D65">
              <w:rPr>
                <w:rFonts w:ascii="標楷體" w:hAnsi="標楷體"/>
              </w:rPr>
              <w:t xml:space="preserve"> 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總務處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黃崇城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(O)25914084#</w:t>
            </w:r>
            <w:r w:rsidRPr="00A73D65">
              <w:rPr>
                <w:rFonts w:ascii="標楷體" w:hAnsi="標楷體" w:hint="eastAsia"/>
              </w:rPr>
              <w:t>8038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spacing w:line="0" w:lineRule="atLeast"/>
              <w:jc w:val="both"/>
              <w:rPr>
                <w:rFonts w:ascii="標楷體" w:hAnsi="標楷體"/>
                <w:color w:val="FF0000"/>
                <w:kern w:val="0"/>
                <w:sz w:val="16"/>
                <w:szCs w:val="16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吳先生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jc w:val="center"/>
            </w:pPr>
            <w:r w:rsidRPr="00A73D65">
              <w:rPr>
                <w:rFonts w:ascii="標楷體" w:hAnsi="標楷體"/>
              </w:rPr>
              <w:t>(O)25913384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中山區消防局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賴先生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jc w:val="center"/>
            </w:pPr>
            <w:r w:rsidRPr="00A73D65">
              <w:rPr>
                <w:rFonts w:ascii="標楷體" w:hAnsi="標楷體"/>
              </w:rPr>
              <w:t>(O)25913384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widowControl/>
              <w:spacing w:line="0" w:lineRule="atLeast"/>
              <w:jc w:val="both"/>
              <w:rPr>
                <w:rFonts w:ascii="標楷體" w:hAnsi="標楷體"/>
                <w:color w:val="FF0000"/>
                <w:kern w:val="0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賴先生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jc w:val="center"/>
            </w:pPr>
            <w:r w:rsidRPr="00A73D65">
              <w:rPr>
                <w:rFonts w:ascii="標楷體" w:hAnsi="標楷體"/>
              </w:rPr>
              <w:t>(O)25913384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中山區消防局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吳先生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jc w:val="center"/>
            </w:pPr>
            <w:r w:rsidRPr="00A73D65">
              <w:rPr>
                <w:rFonts w:ascii="標楷體" w:hAnsi="標楷體"/>
              </w:rPr>
              <w:t>(O)25913384</w:t>
            </w:r>
          </w:p>
        </w:tc>
        <w:tc>
          <w:tcPr>
            <w:tcW w:w="17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widowControl/>
              <w:spacing w:line="0" w:lineRule="atLeast"/>
              <w:jc w:val="both"/>
              <w:rPr>
                <w:rFonts w:ascii="標楷體" w:hAnsi="標楷體"/>
                <w:color w:val="FF0000"/>
                <w:kern w:val="0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心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理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輔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導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組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組長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r w:rsidRPr="00A73D65">
              <w:rPr>
                <w:rFonts w:hint="eastAsia"/>
              </w:rPr>
              <w:t>黃君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r w:rsidRPr="00A73D65">
              <w:rPr>
                <w:rFonts w:hint="eastAsia"/>
              </w:rPr>
              <w:t>(O)25914085#8041</w:t>
            </w:r>
          </w:p>
          <w:p w:rsidR="00465B6F" w:rsidRPr="00A73D65" w:rsidRDefault="00465B6F" w:rsidP="00465B6F">
            <w:r w:rsidRPr="00A73D65">
              <w:rPr>
                <w:rFonts w:hint="eastAsia"/>
              </w:rPr>
              <w:t>(M)</w:t>
            </w:r>
            <w:r w:rsidRPr="00A73D65">
              <w:t xml:space="preserve"> 0939867767</w:t>
            </w:r>
            <w:r w:rsidRPr="00A73D65">
              <w:tab/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輔導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主任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鄭莉頻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8049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(M)0933178605</w:t>
            </w:r>
          </w:p>
        </w:tc>
        <w:tc>
          <w:tcPr>
            <w:tcW w:w="177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widowControl/>
              <w:spacing w:line="0" w:lineRule="atLeast"/>
              <w:jc w:val="both"/>
              <w:rPr>
                <w:rFonts w:ascii="標楷體" w:hAnsi="標楷體"/>
                <w:color w:val="FF0000"/>
                <w:kern w:val="0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 w:hint="eastAsia"/>
                <w:kern w:val="0"/>
              </w:rPr>
              <w:t>組員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3A1C7B">
            <w:pPr>
              <w:widowControl/>
              <w:jc w:val="center"/>
              <w:rPr>
                <w:rFonts w:ascii="標楷體" w:hAnsi="標楷體" w:hint="eastAsia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陳怡婷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8042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(M)0963307332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特教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組長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葉韓萱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(O)25914085#</w:t>
            </w:r>
            <w:r w:rsidRPr="00A73D65">
              <w:rPr>
                <w:rFonts w:ascii="標楷體" w:hAnsi="標楷體" w:hint="eastAsia"/>
                <w:kern w:val="0"/>
              </w:rPr>
              <w:t>8043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(M)0905509505</w:t>
            </w:r>
          </w:p>
        </w:tc>
        <w:tc>
          <w:tcPr>
            <w:tcW w:w="1779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widowControl/>
              <w:jc w:val="both"/>
              <w:rPr>
                <w:rFonts w:ascii="標楷體" w:hAnsi="標楷體"/>
                <w:color w:val="FF0000"/>
                <w:kern w:val="0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3A1C7B">
            <w:pPr>
              <w:widowControl/>
              <w:jc w:val="center"/>
              <w:rPr>
                <w:rFonts w:ascii="標楷體" w:hAnsi="標楷體" w:hint="eastAsia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葉韓萱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(O)25914085#</w:t>
            </w:r>
            <w:r w:rsidRPr="00A73D65">
              <w:rPr>
                <w:rFonts w:ascii="標楷體" w:hAnsi="標楷體" w:hint="eastAsia"/>
                <w:kern w:val="0"/>
              </w:rPr>
              <w:t>8043</w:t>
            </w:r>
          </w:p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(M)0905509505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輔導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組長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許慈芸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8048</w:t>
            </w:r>
          </w:p>
        </w:tc>
        <w:tc>
          <w:tcPr>
            <w:tcW w:w="1779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widowControl/>
              <w:jc w:val="both"/>
              <w:rPr>
                <w:rFonts w:ascii="標楷體" w:hAnsi="標楷體"/>
                <w:color w:val="FF0000"/>
                <w:kern w:val="0"/>
              </w:rPr>
            </w:pPr>
          </w:p>
        </w:tc>
      </w:tr>
      <w:tr w:rsidR="00465B6F" w:rsidRPr="00A73D65" w:rsidTr="00465B6F">
        <w:trPr>
          <w:trHeight w:val="283"/>
        </w:trPr>
        <w:tc>
          <w:tcPr>
            <w:tcW w:w="1245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34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許慈芸</w:t>
            </w:r>
          </w:p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8048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專任輔導教師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A73D65">
              <w:rPr>
                <w:rFonts w:ascii="標楷體" w:hAnsi="標楷體"/>
                <w:kern w:val="0"/>
              </w:rPr>
              <w:t>鄭莉頻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65B6F" w:rsidRPr="00A73D65" w:rsidRDefault="00465B6F" w:rsidP="00465B6F">
            <w:pPr>
              <w:rPr>
                <w:rFonts w:ascii="標楷體" w:hAnsi="標楷體"/>
              </w:rPr>
            </w:pPr>
            <w:r w:rsidRPr="00A73D65">
              <w:rPr>
                <w:rFonts w:ascii="標楷體" w:hAnsi="標楷體"/>
              </w:rPr>
              <w:t>(O)25914085#</w:t>
            </w:r>
            <w:r w:rsidRPr="00A73D65">
              <w:rPr>
                <w:rFonts w:ascii="標楷體" w:hAnsi="標楷體" w:hint="eastAsia"/>
              </w:rPr>
              <w:t>8049</w:t>
            </w:r>
          </w:p>
          <w:p w:rsidR="00465B6F" w:rsidRPr="00A73D65" w:rsidRDefault="00465B6F" w:rsidP="00465B6F">
            <w:pPr>
              <w:widowControl/>
            </w:pPr>
            <w:r w:rsidRPr="00A73D65">
              <w:rPr>
                <w:rFonts w:ascii="標楷體" w:hAnsi="標楷體"/>
              </w:rPr>
              <w:t>(M)0933178605</w:t>
            </w:r>
          </w:p>
        </w:tc>
        <w:tc>
          <w:tcPr>
            <w:tcW w:w="177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28" w:type="dxa"/>
              <w:bottom w:w="0" w:type="dxa"/>
              <w:right w:w="28" w:type="dxa"/>
            </w:tcMar>
          </w:tcPr>
          <w:p w:rsidR="00465B6F" w:rsidRPr="00A73D65" w:rsidRDefault="00465B6F" w:rsidP="00465B6F">
            <w:pPr>
              <w:widowControl/>
              <w:jc w:val="both"/>
              <w:rPr>
                <w:rFonts w:ascii="標楷體" w:hAnsi="標楷體"/>
                <w:color w:val="FF0000"/>
                <w:kern w:val="0"/>
              </w:rPr>
            </w:pPr>
          </w:p>
        </w:tc>
      </w:tr>
    </w:tbl>
    <w:p w:rsidR="00465B6F" w:rsidRPr="00A73D65" w:rsidRDefault="00465B6F" w:rsidP="00465B6F">
      <w:pPr>
        <w:sectPr w:rsidR="00465B6F" w:rsidRPr="00A73D65">
          <w:footerReference w:type="default" r:id="rId50"/>
          <w:pgSz w:w="11906" w:h="16838"/>
          <w:pgMar w:top="1134" w:right="1134" w:bottom="1134" w:left="1134" w:header="720" w:footer="720" w:gutter="0"/>
          <w:cols w:space="720"/>
          <w:docGrid w:type="linesAndChars" w:linePitch="905"/>
        </w:sectPr>
      </w:pPr>
    </w:p>
    <w:p w:rsidR="00465B6F" w:rsidRDefault="00465B6F" w:rsidP="00465B6F"/>
    <w:p w:rsidR="00946102" w:rsidRDefault="00D87672">
      <w:pPr>
        <w:pStyle w:val="1"/>
      </w:pPr>
      <w:r>
        <w:t>減災整備階段</w:t>
      </w:r>
      <w:bookmarkEnd w:id="90"/>
      <w:bookmarkEnd w:id="91"/>
    </w:p>
    <w:p w:rsidR="00946102" w:rsidRDefault="00D87672">
      <w:pPr>
        <w:pStyle w:val="ab"/>
        <w:spacing w:before="180" w:after="180"/>
        <w:ind w:firstLine="480"/>
      </w:pPr>
      <w:bookmarkStart w:id="92" w:name="_Hlk17363336"/>
      <w:r>
        <w:t>「校園災害防救組織」統籌規劃減災整備工作［</w:t>
      </w:r>
      <w:fldSimple w:instr=" REF _Ref17362763 ">
        <w:r w:rsidR="00EF370C">
          <w:t>圖</w:t>
        </w:r>
        <w:r w:rsidR="00EF370C">
          <w:t>3.1</w:t>
        </w:r>
      </w:fldSimple>
      <w:r>
        <w:t>］，全體教職員工</w:t>
      </w:r>
      <w:bookmarkStart w:id="93" w:name="_Hlk20407080"/>
      <w:r>
        <w:t>生須</w:t>
      </w:r>
      <w:bookmarkEnd w:id="93"/>
      <w:r>
        <w:t>共同執行。學校需指定校園安全及災害防救通報窗口（如校安中心等，災時應由緊急應變小組之通報組進行通報相關作業）。</w:t>
      </w:r>
    </w:p>
    <w:p w:rsidR="00946102" w:rsidRDefault="00D87672">
      <w:pPr>
        <w:pStyle w:val="aff"/>
      </w:pPr>
      <w:r>
        <w:rPr>
          <w:noProof/>
        </w:rPr>
        <w:drawing>
          <wp:inline distT="0" distB="0" distL="0" distR="0">
            <wp:extent cx="4032001" cy="3422672"/>
            <wp:effectExtent l="0" t="0" r="6599" b="6328"/>
            <wp:docPr id="33" name="圖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2001" cy="342267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946102" w:rsidRDefault="00D87672">
      <w:pPr>
        <w:pStyle w:val="afe"/>
      </w:pPr>
      <w:bookmarkStart w:id="94" w:name="_Ref17362763"/>
      <w:bookmarkStart w:id="95" w:name="_Toc45879686"/>
      <w:r>
        <w:t>圖</w:t>
      </w:r>
      <w:r>
        <w:t>3.1</w:t>
      </w:r>
      <w:bookmarkEnd w:id="94"/>
      <w:r>
        <w:t xml:space="preserve">　減災整備工作架構圖</w:t>
      </w:r>
      <w:bookmarkEnd w:id="95"/>
    </w:p>
    <w:p w:rsidR="00946102" w:rsidRDefault="00D87672">
      <w:pPr>
        <w:pStyle w:val="2"/>
      </w:pPr>
      <w:bookmarkStart w:id="96" w:name="_Toc39054967"/>
      <w:bookmarkStart w:id="97" w:name="_Toc39055066"/>
      <w:bookmarkStart w:id="98" w:name="_Toc39055146"/>
      <w:bookmarkStart w:id="99" w:name="_Toc39055427"/>
      <w:bookmarkStart w:id="100" w:name="_Toc39055575"/>
      <w:bookmarkStart w:id="101" w:name="_Toc11163100"/>
      <w:bookmarkStart w:id="102" w:name="_Toc39054968"/>
      <w:bookmarkStart w:id="103" w:name="_Toc45879650"/>
      <w:bookmarkEnd w:id="92"/>
      <w:bookmarkEnd w:id="96"/>
      <w:bookmarkEnd w:id="97"/>
      <w:bookmarkEnd w:id="98"/>
      <w:bookmarkEnd w:id="99"/>
      <w:bookmarkEnd w:id="100"/>
      <w:r>
        <w:t>編列校園災害防救經費</w:t>
      </w:r>
      <w:bookmarkEnd w:id="101"/>
      <w:bookmarkEnd w:id="102"/>
      <w:bookmarkEnd w:id="103"/>
    </w:p>
    <w:p w:rsidR="00946102" w:rsidRDefault="00D87672">
      <w:pPr>
        <w:pStyle w:val="ab"/>
        <w:spacing w:before="180" w:after="180"/>
        <w:ind w:firstLine="480"/>
      </w:pPr>
      <w:bookmarkStart w:id="104" w:name="_Hlk17365306"/>
      <w:r>
        <w:t>校園災害防救組織每年應編列校園災害防救經費，以提升學校整體災害防救量能。</w:t>
      </w:r>
    </w:p>
    <w:p w:rsidR="00946102" w:rsidRDefault="00D87672">
      <w:pPr>
        <w:pStyle w:val="2"/>
      </w:pPr>
      <w:bookmarkStart w:id="105" w:name="_Hlk40358040"/>
      <w:bookmarkStart w:id="106" w:name="_Toc45879651"/>
      <w:bookmarkEnd w:id="104"/>
      <w:r>
        <w:t>校園安全準備工作</w:t>
      </w:r>
      <w:bookmarkEnd w:id="105"/>
      <w:bookmarkEnd w:id="106"/>
    </w:p>
    <w:p w:rsidR="00946102" w:rsidRDefault="00D87672">
      <w:pPr>
        <w:pStyle w:val="ab"/>
        <w:spacing w:before="180" w:after="180"/>
        <w:ind w:firstLine="480"/>
      </w:pPr>
      <w:bookmarkStart w:id="107" w:name="_Hlk17378022"/>
      <w:r>
        <w:t>學校平時應落實校園安全準備工作，包含校園潛在災害評估及分析、校園環境安全自主調查、鑑定與改善、繪製校園防災地圖、設定並宣導「</w:t>
      </w:r>
      <w:r>
        <w:t>1991</w:t>
      </w:r>
      <w:r>
        <w:t>報平安留言平臺」等。</w:t>
      </w:r>
    </w:p>
    <w:bookmarkEnd w:id="107"/>
    <w:p w:rsidR="00946102" w:rsidRDefault="00D87672" w:rsidP="00D65BD6">
      <w:pPr>
        <w:pStyle w:val="3"/>
        <w:ind w:left="142" w:hanging="142"/>
      </w:pPr>
      <w:r>
        <w:t xml:space="preserve">　</w:t>
      </w:r>
      <w:bookmarkStart w:id="108" w:name="_Toc39054970"/>
      <w:bookmarkStart w:id="109" w:name="_Toc45879652"/>
      <w:r>
        <w:t>校園環境安全自主調查、鑑定與改善</w:t>
      </w:r>
      <w:bookmarkEnd w:id="108"/>
      <w:bookmarkEnd w:id="109"/>
    </w:p>
    <w:p w:rsidR="00946102" w:rsidRPr="00D65BD6" w:rsidRDefault="00D87672" w:rsidP="00D65BD6">
      <w:pPr>
        <w:pStyle w:val="ab"/>
        <w:spacing w:before="180" w:after="180"/>
        <w:ind w:firstLine="480"/>
      </w:pPr>
      <w:bookmarkStart w:id="110" w:name="_Hlk17376684"/>
      <w:bookmarkStart w:id="111" w:name="_Hlk17376983"/>
      <w:r w:rsidRPr="00D65BD6">
        <w:t>當校園環境安全有疑慮時，先於適當區域範圍設置警戒標誌或警戒線，避免校內教職員</w:t>
      </w:r>
      <w:r w:rsidRPr="00D65BD6">
        <w:lastRenderedPageBreak/>
        <w:t>工生進入，確保人員安全。學校應於每學期開學前，結合前述校園潛在災害評估及分析，至少進行</w:t>
      </w:r>
      <w:r w:rsidRPr="00D65BD6">
        <w:t>1</w:t>
      </w:r>
      <w:r w:rsidRPr="00D65BD6">
        <w:t>次校園環境安全維護與評估，以目視方式簡單調查校內建築物、設施之主要結構是否有龜裂、傾斜等破壞狀況。若有安全疑慮，應立即呈報學校主管單位，並通報主管機關。同時，針對危險建築物或區域應劃定警戒區、張貼明顯標示加以管制，必要時得聘請專業技師或專業技術輔導團體鑑定與改善，以確保教職員工生安全。</w:t>
      </w:r>
    </w:p>
    <w:p w:rsidR="00946102" w:rsidRDefault="00D87672">
      <w:pPr>
        <w:pStyle w:val="ab"/>
        <w:spacing w:before="180" w:after="180"/>
        <w:ind w:firstLine="480"/>
      </w:pPr>
      <w:r>
        <w:t>若開學時仍無法有效改善，應周知全校教職員工生，且指派人員不定期巡視該場域。依需要設置監測裝置（如邊坡監測裝置），並安排監控人員，將結果通報相關單位。校園環境安全自主調查檢查結果、監測裝置結果經業務檢查人及覆核人核章後，專案歸檔（由各處室保存或將掃描檔放置於［附件</w:t>
      </w:r>
      <w:r>
        <w:t>3</w:t>
      </w:r>
      <w:r>
        <w:t>］）。</w:t>
      </w:r>
    </w:p>
    <w:p w:rsidR="00946102" w:rsidRDefault="00D87672" w:rsidP="00D65BD6">
      <w:pPr>
        <w:pStyle w:val="ab"/>
        <w:spacing w:before="180" w:after="180"/>
        <w:ind w:firstLine="0"/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1232538</wp:posOffset>
            </wp:positionH>
            <wp:positionV relativeFrom="paragraph">
              <wp:posOffset>267333</wp:posOffset>
            </wp:positionV>
            <wp:extent cx="3476621" cy="4871722"/>
            <wp:effectExtent l="0" t="0" r="0" b="5078"/>
            <wp:wrapSquare wrapText="bothSides"/>
            <wp:docPr id="34" name="圖片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6621" cy="48717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946102" w:rsidRDefault="00946102">
      <w:pPr>
        <w:pStyle w:val="ab"/>
        <w:spacing w:before="180" w:after="180"/>
        <w:ind w:firstLine="480"/>
      </w:pPr>
    </w:p>
    <w:p w:rsidR="00946102" w:rsidRDefault="00946102">
      <w:pPr>
        <w:pStyle w:val="ab"/>
        <w:spacing w:before="180" w:after="180"/>
        <w:ind w:firstLine="480"/>
      </w:pPr>
    </w:p>
    <w:p w:rsidR="00946102" w:rsidRDefault="00946102">
      <w:pPr>
        <w:pStyle w:val="ab"/>
        <w:spacing w:before="180" w:after="180"/>
        <w:ind w:firstLine="480"/>
      </w:pPr>
    </w:p>
    <w:p w:rsidR="00946102" w:rsidRDefault="00946102">
      <w:pPr>
        <w:pStyle w:val="aff"/>
        <w:jc w:val="left"/>
      </w:pPr>
      <w:bookmarkStart w:id="112" w:name="_Ref40358466"/>
      <w:bookmarkStart w:id="113" w:name="_Toc45879687"/>
      <w:bookmarkStart w:id="114" w:name="_Hlk40358614"/>
    </w:p>
    <w:p w:rsidR="00946102" w:rsidRDefault="00946102">
      <w:pPr>
        <w:pStyle w:val="aff"/>
        <w:jc w:val="left"/>
      </w:pPr>
    </w:p>
    <w:p w:rsidR="00946102" w:rsidRDefault="00946102">
      <w:pPr>
        <w:pStyle w:val="aff"/>
        <w:jc w:val="left"/>
      </w:pPr>
    </w:p>
    <w:p w:rsidR="00946102" w:rsidRDefault="00946102">
      <w:pPr>
        <w:pStyle w:val="aff"/>
        <w:jc w:val="left"/>
      </w:pPr>
    </w:p>
    <w:p w:rsidR="00063B77" w:rsidRPr="00063B77" w:rsidRDefault="00063B77">
      <w:pPr>
        <w:pStyle w:val="aff"/>
        <w:jc w:val="left"/>
      </w:pPr>
    </w:p>
    <w:p w:rsidR="001668A1" w:rsidRDefault="00D87672" w:rsidP="001668A1">
      <w:pPr>
        <w:pStyle w:val="afe"/>
      </w:pPr>
      <w:r>
        <w:t>圖</w:t>
      </w:r>
      <w:r>
        <w:t>3.2</w:t>
      </w:r>
      <w:bookmarkEnd w:id="112"/>
      <w:r>
        <w:t xml:space="preserve">　校園環境安全自主調查流程圖</w:t>
      </w:r>
      <w:bookmarkEnd w:id="113"/>
    </w:p>
    <w:p w:rsidR="001668A1" w:rsidRDefault="001668A1" w:rsidP="001668A1">
      <w:pPr>
        <w:pStyle w:val="afe"/>
      </w:pPr>
      <w:r>
        <w:rPr>
          <w:rFonts w:hint="eastAsia"/>
        </w:rPr>
        <w:lastRenderedPageBreak/>
        <w:t>附件三</w:t>
      </w:r>
    </w:p>
    <w:p w:rsidR="001668A1" w:rsidRDefault="001668A1" w:rsidP="001668A1">
      <w:pPr>
        <w:pStyle w:val="afe"/>
      </w:pPr>
      <w:r>
        <w:rPr>
          <w:noProof/>
        </w:rPr>
        <w:drawing>
          <wp:inline distT="0" distB="0" distL="0" distR="0" wp14:anchorId="02406616" wp14:editId="7B991E8C">
            <wp:extent cx="5648975" cy="8096250"/>
            <wp:effectExtent l="0" t="0" r="889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97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8A1" w:rsidRDefault="001668A1" w:rsidP="001668A1">
      <w:pPr>
        <w:pStyle w:val="afe"/>
      </w:pPr>
      <w:r>
        <w:rPr>
          <w:noProof/>
        </w:rPr>
        <w:lastRenderedPageBreak/>
        <w:drawing>
          <wp:inline distT="0" distB="0" distL="0" distR="0" wp14:anchorId="3C35E8C8" wp14:editId="7B301E3D">
            <wp:extent cx="6120130" cy="8964072"/>
            <wp:effectExtent l="0" t="0" r="0" b="889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64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8A1" w:rsidRDefault="001668A1" w:rsidP="001668A1">
      <w:pPr>
        <w:pStyle w:val="afe"/>
      </w:pPr>
      <w:r>
        <w:rPr>
          <w:noProof/>
        </w:rPr>
        <w:lastRenderedPageBreak/>
        <w:drawing>
          <wp:inline distT="0" distB="0" distL="0" distR="0" wp14:anchorId="00050559" wp14:editId="5BAACC1F">
            <wp:extent cx="6120130" cy="9100792"/>
            <wp:effectExtent l="0" t="0" r="0" b="5715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0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8A1" w:rsidRDefault="001668A1" w:rsidP="001668A1">
      <w:pPr>
        <w:pStyle w:val="afe"/>
      </w:pPr>
      <w:r>
        <w:rPr>
          <w:noProof/>
        </w:rPr>
        <w:lastRenderedPageBreak/>
        <w:drawing>
          <wp:inline distT="0" distB="0" distL="0" distR="0" wp14:anchorId="4265A238" wp14:editId="500D27B1">
            <wp:extent cx="6120130" cy="7063157"/>
            <wp:effectExtent l="0" t="0" r="0" b="444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6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8A1" w:rsidRDefault="00D85517" w:rsidP="001668A1">
      <w:pPr>
        <w:pStyle w:val="afe"/>
      </w:pPr>
      <w:r w:rsidRPr="00D85517">
        <w:rPr>
          <w:noProof/>
        </w:rPr>
        <w:lastRenderedPageBreak/>
        <w:drawing>
          <wp:inline distT="0" distB="0" distL="0" distR="0" wp14:anchorId="5183D8E9" wp14:editId="09128E0B">
            <wp:extent cx="6332234" cy="8951064"/>
            <wp:effectExtent l="0" t="0" r="0" b="254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43819" cy="896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5517">
        <w:rPr>
          <w:noProof/>
        </w:rPr>
        <w:t xml:space="preserve"> </w:t>
      </w:r>
      <w:r w:rsidRPr="00D85517">
        <w:rPr>
          <w:noProof/>
        </w:rPr>
        <w:lastRenderedPageBreak/>
        <w:drawing>
          <wp:inline distT="0" distB="0" distL="0" distR="0" wp14:anchorId="4C890430" wp14:editId="705F5A29">
            <wp:extent cx="6120130" cy="8659495"/>
            <wp:effectExtent l="0" t="0" r="0" b="8255"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5517">
        <w:rPr>
          <w:noProof/>
        </w:rPr>
        <w:t xml:space="preserve"> </w:t>
      </w:r>
      <w:r w:rsidRPr="00D85517">
        <w:rPr>
          <w:noProof/>
        </w:rPr>
        <w:lastRenderedPageBreak/>
        <w:drawing>
          <wp:inline distT="0" distB="0" distL="0" distR="0" wp14:anchorId="511E7120" wp14:editId="3AFDDFC2">
            <wp:extent cx="6120130" cy="8646795"/>
            <wp:effectExtent l="0" t="0" r="0" b="1905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5517">
        <w:rPr>
          <w:noProof/>
        </w:rPr>
        <w:t xml:space="preserve"> </w:t>
      </w:r>
      <w:r w:rsidRPr="00D85517">
        <w:rPr>
          <w:noProof/>
        </w:rPr>
        <w:lastRenderedPageBreak/>
        <w:drawing>
          <wp:inline distT="0" distB="0" distL="0" distR="0" wp14:anchorId="540C9718" wp14:editId="1FD68992">
            <wp:extent cx="6120130" cy="8646795"/>
            <wp:effectExtent l="0" t="0" r="0" b="1905"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5517">
        <w:rPr>
          <w:noProof/>
        </w:rPr>
        <w:t xml:space="preserve"> </w:t>
      </w:r>
    </w:p>
    <w:p w:rsidR="001668A1" w:rsidRDefault="001668A1" w:rsidP="001668A1">
      <w:pPr>
        <w:pStyle w:val="afe"/>
      </w:pPr>
    </w:p>
    <w:p w:rsidR="00946102" w:rsidRDefault="00D87672" w:rsidP="00D65BD6">
      <w:pPr>
        <w:pStyle w:val="3"/>
        <w:numPr>
          <w:ilvl w:val="0"/>
          <w:numId w:val="0"/>
        </w:numPr>
        <w:ind w:left="426"/>
      </w:pPr>
      <w:bookmarkStart w:id="115" w:name="_Toc39054971"/>
      <w:bookmarkStart w:id="116" w:name="_Toc45879653"/>
      <w:bookmarkStart w:id="117" w:name="_Hlk17376416"/>
      <w:bookmarkEnd w:id="110"/>
      <w:bookmarkEnd w:id="111"/>
      <w:bookmarkEnd w:id="114"/>
      <w:r>
        <w:t>校園防災地圖</w:t>
      </w:r>
      <w:bookmarkEnd w:id="115"/>
      <w:bookmarkEnd w:id="116"/>
    </w:p>
    <w:p w:rsidR="00F24230" w:rsidRDefault="00D87672">
      <w:pPr>
        <w:pStyle w:val="ab"/>
        <w:spacing w:before="180" w:after="180"/>
        <w:ind w:firstLine="480"/>
      </w:pPr>
      <w:bookmarkStart w:id="118" w:name="_Hlk37943422"/>
      <w:bookmarkStart w:id="119" w:name="_Hlk18503677"/>
      <w:bookmarkStart w:id="120" w:name="_Hlk17381264"/>
      <w:r>
        <w:t>依教育部公告《校園防災地圖繪製作業說明》繪製校園防災地圖</w:t>
      </w:r>
      <w:bookmarkEnd w:id="118"/>
      <w:r>
        <w:t>［</w:t>
      </w:r>
      <w:fldSimple w:instr=" REF _Ref17381244 ">
        <w:r w:rsidR="00EF370C">
          <w:t>圖</w:t>
        </w:r>
        <w:r w:rsidR="00EF370C">
          <w:t>3.3</w:t>
        </w:r>
      </w:fldSimple>
      <w:r>
        <w:t>］，原則上以地震災害為主，其他災害疏散避難則標註因應原則，配合災害潛勢規劃相關準備工作、擬定緊急應變措施，進行人員、器材等整備工作，並定期演練檢視和修正。平時應讓教職員工生確實了解校園防災地圖，災時則作為避難疏散路線指引和必要資訊的檢視。</w:t>
      </w:r>
      <w:bookmarkEnd w:id="119"/>
    </w:p>
    <w:p w:rsidR="00F24230" w:rsidRDefault="00F24230">
      <w:pPr>
        <w:widowControl/>
        <w:suppressAutoHyphens w:val="0"/>
        <w:snapToGrid/>
      </w:pPr>
      <w:r>
        <w:br w:type="page"/>
      </w:r>
    </w:p>
    <w:p w:rsidR="00946102" w:rsidRDefault="00946102">
      <w:pPr>
        <w:pStyle w:val="ab"/>
        <w:spacing w:before="180" w:after="180"/>
        <w:ind w:firstLine="480"/>
        <w:rPr>
          <w:noProof/>
        </w:rPr>
      </w:pPr>
    </w:p>
    <w:p w:rsidR="00A35E56" w:rsidRDefault="00F24230">
      <w:pPr>
        <w:pStyle w:val="ab"/>
        <w:spacing w:before="180" w:after="180"/>
        <w:ind w:firstLine="480"/>
      </w:pPr>
      <w:r>
        <w:rPr>
          <w:noProof/>
        </w:rPr>
        <w:drawing>
          <wp:inline distT="0" distB="0" distL="0" distR="0">
            <wp:extent cx="6120130" cy="6607175"/>
            <wp:effectExtent l="0" t="0" r="0" b="317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擷取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60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102" w:rsidRPr="00FF0EB3" w:rsidRDefault="00D87672">
      <w:pPr>
        <w:pStyle w:val="afe"/>
        <w:rPr>
          <w:color w:val="FF0000"/>
        </w:rPr>
      </w:pPr>
      <w:bookmarkStart w:id="121" w:name="_Ref17381244"/>
      <w:bookmarkStart w:id="122" w:name="_Toc45879688"/>
      <w:r>
        <w:t>圖</w:t>
      </w:r>
      <w:r>
        <w:t>3.3</w:t>
      </w:r>
      <w:bookmarkEnd w:id="121"/>
      <w:r>
        <w:t xml:space="preserve">　校園防災地圖</w:t>
      </w:r>
      <w:bookmarkEnd w:id="122"/>
      <w:r w:rsidR="00FF0EB3">
        <w:rPr>
          <w:rFonts w:hint="eastAsia"/>
        </w:rPr>
        <w:t xml:space="preserve">  </w:t>
      </w:r>
    </w:p>
    <w:p w:rsidR="00946102" w:rsidRDefault="00D87672" w:rsidP="00D65BD6">
      <w:pPr>
        <w:pStyle w:val="3"/>
        <w:ind w:left="709"/>
      </w:pPr>
      <w:bookmarkStart w:id="123" w:name="_Toc11163095"/>
      <w:bookmarkStart w:id="124" w:name="_Toc39054972"/>
      <w:bookmarkStart w:id="125" w:name="_Toc45879654"/>
      <w:bookmarkEnd w:id="117"/>
      <w:bookmarkEnd w:id="120"/>
      <w:r>
        <w:t>1991</w:t>
      </w:r>
      <w:r>
        <w:t>報平安留言平臺</w:t>
      </w:r>
      <w:bookmarkEnd w:id="123"/>
      <w:bookmarkEnd w:id="124"/>
      <w:bookmarkEnd w:id="125"/>
    </w:p>
    <w:p w:rsidR="00946102" w:rsidRDefault="00D87672">
      <w:pPr>
        <w:pStyle w:val="ab"/>
        <w:ind w:firstLine="480"/>
      </w:pPr>
      <w:bookmarkStart w:id="126" w:name="_Hlk17376629"/>
      <w:bookmarkStart w:id="127" w:name="_Hlk17376469"/>
      <w:r>
        <w:t>發生大規模災害時，交通、通訊往往相當混亂且可能中斷，家庭成員聯繫變得急迫卻困難，</w:t>
      </w:r>
      <w:bookmarkStart w:id="128" w:name="_Hlk37165304"/>
      <w:r>
        <w:t>可善用內政部消防署設置之「</w:t>
      </w:r>
      <w:r>
        <w:t>1991</w:t>
      </w:r>
      <w:r>
        <w:t>報平安留言平臺」［</w:t>
      </w:r>
      <w:fldSimple w:instr=" REF _Ref10629159 ">
        <w:r w:rsidR="00EF370C">
          <w:t>圖</w:t>
        </w:r>
        <w:r w:rsidR="00EF370C">
          <w:t>3.4</w:t>
        </w:r>
      </w:fldSimple>
      <w:r>
        <w:t>］。學校平時設定報平安留言電話號碼（約定電話：</w:t>
      </w:r>
      <w:r>
        <w:t>02-25989319</w:t>
      </w:r>
      <w:r>
        <w:t>），除了告知全體教職員工生約定電話，並加以宣導操</w:t>
      </w:r>
      <w:r>
        <w:lastRenderedPageBreak/>
        <w:t>作及查詢方式，以利災時透過網路留言板及電話語音等方式進行查詢和發布留言，</w:t>
      </w:r>
      <w:bookmarkEnd w:id="128"/>
      <w:r>
        <w:t>達到聯繫家人或朋友之效用。</w:t>
      </w:r>
      <w:r>
        <w:t>1991</w:t>
      </w:r>
      <w:r>
        <w:t>報平安留言平臺可透過實際操作測試，熟悉使用方式；於平時測試時，應先敘明此為測試或演練，避免災時造成混淆。</w:t>
      </w:r>
    </w:p>
    <w:p w:rsidR="00946102" w:rsidRDefault="00D87672">
      <w:pPr>
        <w:pStyle w:val="aff"/>
      </w:pPr>
      <w:r>
        <w:rPr>
          <w:noProof/>
        </w:rPr>
        <w:drawing>
          <wp:inline distT="0" distB="0" distL="0" distR="0">
            <wp:extent cx="5823566" cy="3126699"/>
            <wp:effectExtent l="0" t="0" r="5734" b="0"/>
            <wp:docPr id="36" name="圖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rcRect l="23289" t="30681" r="22945" b="14122"/>
                    <a:stretch>
                      <a:fillRect/>
                    </a:stretch>
                  </pic:blipFill>
                  <pic:spPr>
                    <a:xfrm>
                      <a:off x="0" y="0"/>
                      <a:ext cx="5823566" cy="31266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946102" w:rsidRDefault="00D87672">
      <w:pPr>
        <w:pStyle w:val="aff"/>
      </w:pPr>
      <w:r>
        <w:rPr>
          <w:noProof/>
        </w:rPr>
        <w:drawing>
          <wp:inline distT="0" distB="0" distL="0" distR="0">
            <wp:extent cx="5807957" cy="3271302"/>
            <wp:effectExtent l="0" t="0" r="2293" b="5298"/>
            <wp:docPr id="37" name="圖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rcRect l="23171" t="30682" r="23068" b="14534"/>
                    <a:stretch>
                      <a:fillRect/>
                    </a:stretch>
                  </pic:blipFill>
                  <pic:spPr>
                    <a:xfrm>
                      <a:off x="0" y="0"/>
                      <a:ext cx="5807957" cy="327130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946102" w:rsidRDefault="00D87672">
      <w:pPr>
        <w:pStyle w:val="afe"/>
      </w:pPr>
      <w:bookmarkStart w:id="129" w:name="_Ref10629159"/>
      <w:bookmarkStart w:id="130" w:name="_Toc45879689"/>
      <w:bookmarkEnd w:id="126"/>
      <w:r>
        <w:t>圖</w:t>
      </w:r>
      <w:r>
        <w:t>3.4</w:t>
      </w:r>
      <w:bookmarkEnd w:id="129"/>
      <w:r>
        <w:t xml:space="preserve">　</w:t>
      </w:r>
      <w:r>
        <w:t>1991</w:t>
      </w:r>
      <w:r>
        <w:t>報平安留言平臺</w:t>
      </w:r>
      <w:bookmarkEnd w:id="130"/>
    </w:p>
    <w:p w:rsidR="00946102" w:rsidRDefault="00D87672">
      <w:pPr>
        <w:pStyle w:val="2"/>
      </w:pPr>
      <w:bookmarkStart w:id="131" w:name="_Toc39054973"/>
      <w:bookmarkStart w:id="132" w:name="_Toc45879655"/>
      <w:bookmarkStart w:id="133" w:name="_Hlk17383329"/>
      <w:bookmarkEnd w:id="127"/>
      <w:r>
        <w:t>應變器材及支援單位</w:t>
      </w:r>
      <w:bookmarkEnd w:id="131"/>
      <w:bookmarkEnd w:id="132"/>
    </w:p>
    <w:p w:rsidR="00946102" w:rsidRDefault="00D87672" w:rsidP="00D65BD6">
      <w:pPr>
        <w:pStyle w:val="3"/>
        <w:ind w:left="709"/>
      </w:pPr>
      <w:r>
        <w:t xml:space="preserve">　</w:t>
      </w:r>
      <w:bookmarkStart w:id="134" w:name="_Toc39054974"/>
      <w:bookmarkStart w:id="135" w:name="_Toc45879656"/>
      <w:r>
        <w:t>災害應變器材整備</w:t>
      </w:r>
      <w:bookmarkEnd w:id="134"/>
      <w:bookmarkEnd w:id="135"/>
    </w:p>
    <w:p w:rsidR="00946102" w:rsidRDefault="00D87672">
      <w:pPr>
        <w:pStyle w:val="ab"/>
        <w:spacing w:before="180" w:after="180"/>
        <w:ind w:firstLine="480"/>
      </w:pPr>
      <w:bookmarkStart w:id="136" w:name="_Hlk17383907"/>
      <w:r>
        <w:t>平時辦理災害應變器材整備，以利外部救災資源送達前先進行救援工作或進行緊急救護</w:t>
      </w:r>
      <w:r>
        <w:lastRenderedPageBreak/>
        <w:t>處置，必要時進行收容安置，確保災時保護所有人安全。防災業務負責人及</w:t>
      </w:r>
      <w:bookmarkStart w:id="137" w:name="_Hlk38035939"/>
      <w:r>
        <w:t>相關單位</w:t>
      </w:r>
      <w:r>
        <w:t>/</w:t>
      </w:r>
      <w:r>
        <w:t>人員</w:t>
      </w:r>
      <w:bookmarkEnd w:id="137"/>
      <w:r>
        <w:t>依需要整備災害應變器材［</w:t>
      </w:r>
      <w:fldSimple w:instr=" REF _Ref25418259 ">
        <w:r w:rsidR="00EF370C">
          <w:t>表</w:t>
        </w:r>
        <w:r w:rsidR="00EF370C">
          <w:t>3.1</w:t>
        </w:r>
      </w:fldSimple>
      <w:r>
        <w:t>］，放置於固定地點管理，並定期每學期檢查</w:t>
      </w:r>
      <w:r>
        <w:t>1</w:t>
      </w:r>
      <w:r>
        <w:t>次，更換損壞或超過使用期限之器材。</w:t>
      </w:r>
    </w:p>
    <w:p w:rsidR="00946102" w:rsidRDefault="00D87672" w:rsidP="00D65BD6">
      <w:pPr>
        <w:pStyle w:val="3"/>
        <w:ind w:left="709"/>
      </w:pPr>
      <w:r>
        <w:t xml:space="preserve">　</w:t>
      </w:r>
      <w:bookmarkStart w:id="138" w:name="_Toc45879657"/>
      <w:r>
        <w:t>支援單位聯絡清冊</w:t>
      </w:r>
      <w:bookmarkEnd w:id="138"/>
    </w:p>
    <w:p w:rsidR="00946102" w:rsidRDefault="00D87672">
      <w:pPr>
        <w:pStyle w:val="ab"/>
        <w:spacing w:before="180" w:after="180"/>
        <w:ind w:firstLine="480"/>
      </w:pPr>
      <w:r>
        <w:t>學校建立支援單位聯絡清冊［</w:t>
      </w:r>
      <w:fldSimple w:instr=" REF _Ref25418327 ">
        <w:r w:rsidR="00EF370C">
          <w:t>表</w:t>
        </w:r>
        <w:r w:rsidR="00EF370C">
          <w:t>3.2</w:t>
        </w:r>
      </w:fldSimple>
      <w:r>
        <w:t>］，包含應變中心、教育行政主管機關、縣市主管機關、警政、消防、醫療單位、公共設施負責單位、其他支援單位（如社區具有專長的社區志工名單）等，詳細記載支援單位能提供支援工具或技術，</w:t>
      </w:r>
      <w:bookmarkStart w:id="139" w:name="_Hlk37677616"/>
      <w:r>
        <w:t>建議可將相關單位納入災害防救規劃並參與平時防災演練，</w:t>
      </w:r>
      <w:bookmarkEnd w:id="139"/>
      <w:r>
        <w:t>以利災時能尋求支援協助。</w:t>
      </w:r>
    </w:p>
    <w:p w:rsidR="00946102" w:rsidRDefault="00D87672">
      <w:pPr>
        <w:pStyle w:val="2"/>
      </w:pPr>
      <w:bookmarkStart w:id="140" w:name="_Toc45879658"/>
      <w:r>
        <w:t>校園災害防救教育訓練</w:t>
      </w:r>
      <w:bookmarkEnd w:id="140"/>
    </w:p>
    <w:p w:rsidR="00946102" w:rsidRDefault="00D87672">
      <w:pPr>
        <w:pStyle w:val="ab"/>
        <w:spacing w:before="180" w:after="180"/>
        <w:ind w:firstLine="480"/>
      </w:pPr>
      <w:r>
        <w:t>校園災害防救教育訓練（防災教育課程與教學）可加強教職員工生和家長了解各類災害及因應方式，提升防災認知與技能。由防災業務負責人及相關單位</w:t>
      </w:r>
      <w:r>
        <w:t>/</w:t>
      </w:r>
      <w:r>
        <w:t>人員規劃辦理防災教育相關研習講座</w:t>
      </w:r>
      <w:r>
        <w:t>/</w:t>
      </w:r>
      <w:r>
        <w:t>活動</w:t>
      </w:r>
      <w:r>
        <w:t>/</w:t>
      </w:r>
      <w:r>
        <w:t>宣導、防救災相關知能研習、防災議題融入課程與教學研習等，並彙整校園災害防救教育訓練紀錄（如校內公布欄張貼各類災害相關宣傳海報，舉辦防災互動遊戲或防災舞蹈比賽等），上傳至「教育部防災教育資訊網</w:t>
      </w:r>
      <w:r>
        <w:t>→</w:t>
      </w:r>
      <w:r>
        <w:t>防災校園專區</w:t>
      </w:r>
      <w:r>
        <w:t>→</w:t>
      </w:r>
      <w:r>
        <w:t>校園電子歷程」。</w:t>
      </w:r>
    </w:p>
    <w:p w:rsidR="00946102" w:rsidRDefault="00D87672">
      <w:pPr>
        <w:pStyle w:val="2"/>
      </w:pPr>
      <w:bookmarkStart w:id="141" w:name="_Toc45879659"/>
      <w:r>
        <w:t>校園災害防救演練</w:t>
      </w:r>
      <w:bookmarkEnd w:id="141"/>
    </w:p>
    <w:p w:rsidR="00946102" w:rsidRDefault="00D87672">
      <w:pPr>
        <w:pStyle w:val="ab"/>
        <w:spacing w:before="180" w:after="180"/>
        <w:ind w:firstLine="480"/>
      </w:pPr>
      <w:r>
        <w:t>平時演練檢視緊急應變組織、應變流程、避難疏散路線等規劃可行性，確保災時能順利啟動並運作，並使教職員工生熟悉不同災害情境之應變作為，並提升應變技能。由防災業務負責人及相關單位</w:t>
      </w:r>
      <w:r>
        <w:t>/</w:t>
      </w:r>
      <w:r>
        <w:t>人員，每學期至少規劃及辦理</w:t>
      </w:r>
      <w:r>
        <w:t>2</w:t>
      </w:r>
      <w:r>
        <w:t>次校園災害防救演練（含預演），並彙整校園災害防救演練紀錄</w:t>
      </w:r>
      <w:bookmarkStart w:id="142" w:name="_Hlk45877113"/>
      <w:r>
        <w:t>［附表</w:t>
      </w:r>
      <w:r>
        <w:t>1.7</w:t>
      </w:r>
      <w:r>
        <w:t>］</w:t>
      </w:r>
      <w:bookmarkEnd w:id="142"/>
      <w:r>
        <w:t>，上傳至「教育部防災教育資訊網</w:t>
      </w:r>
      <w:r>
        <w:t>→</w:t>
      </w:r>
      <w:r>
        <w:t>防災校園專區</w:t>
      </w:r>
      <w:r>
        <w:t>→</w:t>
      </w:r>
      <w:r>
        <w:t>校園電子歷程」。</w:t>
      </w:r>
    </w:p>
    <w:p w:rsidR="00946102" w:rsidRDefault="00D87672">
      <w:pPr>
        <w:pStyle w:val="af5"/>
        <w:spacing w:before="120" w:after="24"/>
      </w:pPr>
      <w:bookmarkStart w:id="143" w:name="_Ref17383269"/>
      <w:bookmarkStart w:id="144" w:name="_Ref25418259"/>
      <w:bookmarkStart w:id="145" w:name="_Ref18575898"/>
      <w:bookmarkStart w:id="146" w:name="_Toc45879703"/>
      <w:bookmarkStart w:id="147" w:name="_Hlk32591160"/>
      <w:bookmarkEnd w:id="133"/>
      <w:bookmarkEnd w:id="136"/>
      <w:r>
        <w:lastRenderedPageBreak/>
        <w:t>表</w:t>
      </w:r>
      <w:r>
        <w:t>3.1</w:t>
      </w:r>
      <w:bookmarkEnd w:id="143"/>
      <w:bookmarkEnd w:id="144"/>
      <w:r>
        <w:t xml:space="preserve">　災害應變</w:t>
      </w:r>
      <w:bookmarkStart w:id="148" w:name="_Hlk39662830"/>
      <w:r>
        <w:t>器材檢核表</w:t>
      </w:r>
      <w:bookmarkEnd w:id="145"/>
      <w:bookmarkEnd w:id="146"/>
      <w:bookmarkEnd w:id="148"/>
    </w:p>
    <w:tbl>
      <w:tblPr>
        <w:tblW w:w="5000" w:type="pct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35"/>
        <w:gridCol w:w="387"/>
        <w:gridCol w:w="993"/>
        <w:gridCol w:w="898"/>
        <w:gridCol w:w="436"/>
        <w:gridCol w:w="1080"/>
        <w:gridCol w:w="1178"/>
        <w:gridCol w:w="1307"/>
        <w:gridCol w:w="497"/>
        <w:gridCol w:w="415"/>
        <w:gridCol w:w="445"/>
        <w:gridCol w:w="1521"/>
      </w:tblGrid>
      <w:tr w:rsidR="00946102">
        <w:trPr>
          <w:trHeight w:val="20"/>
          <w:tblHeader/>
          <w:jc w:val="center"/>
        </w:trPr>
        <w:tc>
          <w:tcPr>
            <w:tcW w:w="1815" w:type="dxa"/>
            <w:gridSpan w:val="3"/>
            <w:vMerge w:val="restart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bookmarkStart w:id="149" w:name="_Hlk33102781"/>
            <w:bookmarkStart w:id="150" w:name="_Hlk37168186"/>
            <w:r>
              <w:rPr>
                <w:b/>
                <w:bCs/>
                <w:color w:val="auto"/>
              </w:rPr>
              <w:t>應變器材</w:t>
            </w:r>
          </w:p>
        </w:tc>
        <w:tc>
          <w:tcPr>
            <w:tcW w:w="898" w:type="dxa"/>
            <w:vMerge w:val="restart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數量</w:t>
            </w:r>
          </w:p>
        </w:tc>
        <w:tc>
          <w:tcPr>
            <w:tcW w:w="436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080" w:type="dxa"/>
            <w:vMerge w:val="restart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單位</w:t>
            </w:r>
          </w:p>
        </w:tc>
        <w:tc>
          <w:tcPr>
            <w:tcW w:w="1178" w:type="dxa"/>
            <w:vMerge w:val="restart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存放地點</w:t>
            </w:r>
          </w:p>
        </w:tc>
        <w:tc>
          <w:tcPr>
            <w:tcW w:w="1307" w:type="dxa"/>
            <w:vMerge w:val="restart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負責人員</w:t>
            </w:r>
          </w:p>
        </w:tc>
        <w:tc>
          <w:tcPr>
            <w:tcW w:w="1357" w:type="dxa"/>
            <w:gridSpan w:val="3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檢查結果</w:t>
            </w:r>
          </w:p>
        </w:tc>
        <w:tc>
          <w:tcPr>
            <w:tcW w:w="1521" w:type="dxa"/>
            <w:vMerge w:val="restart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補強內容</w:t>
            </w:r>
          </w:p>
        </w:tc>
      </w:tr>
      <w:tr w:rsidR="00946102">
        <w:trPr>
          <w:trHeight w:val="20"/>
          <w:tblHeader/>
          <w:jc w:val="center"/>
        </w:trPr>
        <w:tc>
          <w:tcPr>
            <w:tcW w:w="1815" w:type="dxa"/>
            <w:gridSpan w:val="3"/>
            <w:vMerge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898" w:type="dxa"/>
            <w:vMerge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080" w:type="dxa"/>
            <w:vMerge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178" w:type="dxa"/>
            <w:vMerge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307" w:type="dxa"/>
            <w:vMerge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已完備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需補強</w:t>
            </w:r>
          </w:p>
        </w:tc>
        <w:tc>
          <w:tcPr>
            <w:tcW w:w="1521" w:type="dxa"/>
            <w:vMerge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</w:tr>
      <w:tr w:rsidR="00946102">
        <w:trPr>
          <w:trHeight w:val="20"/>
          <w:jc w:val="center"/>
        </w:trPr>
        <w:tc>
          <w:tcPr>
            <w:tcW w:w="435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915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個人防護具</w:t>
            </w: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工作手套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雙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工作室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曾玉雪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防災工地帽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150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個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曾玉雪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簡易式口罩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1500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個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健康中心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吳素蓮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哨子（警笛）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個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學務處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吳素蓮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20"/>
          <w:jc w:val="center"/>
        </w:trPr>
        <w:tc>
          <w:tcPr>
            <w:tcW w:w="435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915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檢修搶救工具</w:t>
            </w: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（移動式）發電機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個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3A1C7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黃淑霞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40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緊急照明燈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172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組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總務處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3A1C7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黃淑霞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195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破壞工具組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組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總務處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吳素蓮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421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挖掘工具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支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總務處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吳素蓮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660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推水器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支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活動中心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黃君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滅火器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122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支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54F03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張盈盈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萬用鑰匙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組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3A1C7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陳薇如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20"/>
          <w:jc w:val="center"/>
        </w:trPr>
        <w:tc>
          <w:tcPr>
            <w:tcW w:w="435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915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</w:pPr>
            <w:r>
              <w:rPr>
                <w:b/>
                <w:bCs/>
                <w:color w:val="auto"/>
              </w:rPr>
              <w:t>安全管制用工具</w:t>
            </w: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夜間警示燈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32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組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學務處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張志瑋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警示指揮棒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15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組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學務處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張志瑋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反光型指揮背心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20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件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學務處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484D11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邱家平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攜帶式揚聲器</w:t>
            </w:r>
          </w:p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（手提擴音機）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8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個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學務處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484D11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邱家平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監視器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臺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警衛室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張志瑋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20"/>
          <w:jc w:val="center"/>
        </w:trPr>
        <w:tc>
          <w:tcPr>
            <w:tcW w:w="435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915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</w:pPr>
            <w:r>
              <w:rPr>
                <w:b/>
                <w:bCs/>
                <w:color w:val="auto"/>
              </w:rPr>
              <w:t>通訊聯絡工具</w:t>
            </w: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無線電對講機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8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支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學務處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黃君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20"/>
          <w:jc w:val="center"/>
        </w:trPr>
        <w:tc>
          <w:tcPr>
            <w:tcW w:w="435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915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</w:pPr>
            <w:r>
              <w:rPr>
                <w:b/>
                <w:bCs/>
                <w:color w:val="auto"/>
              </w:rPr>
              <w:t>緊急救護用品</w:t>
            </w: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擔架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組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健康中心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卓美秀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自動體外心臟電擊去顫器（</w:t>
            </w:r>
            <w:r>
              <w:rPr>
                <w:color w:val="auto"/>
              </w:rPr>
              <w:t>AED</w:t>
            </w:r>
            <w:r>
              <w:rPr>
                <w:color w:val="auto"/>
              </w:rPr>
              <w:t>）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組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160092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6C60FB">
              <w:rPr>
                <w:rFonts w:hint="eastAsia"/>
                <w:color w:val="auto"/>
              </w:rPr>
              <w:t>卓美秀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急救箱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組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健康中心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許欣穎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氧氣筒</w:t>
            </w:r>
            <w:r>
              <w:rPr>
                <w:color w:val="auto"/>
              </w:rPr>
              <w:t>/</w:t>
            </w:r>
            <w:r>
              <w:rPr>
                <w:color w:val="auto"/>
              </w:rPr>
              <w:t>瓶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個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健康中心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6C60FB">
              <w:rPr>
                <w:rFonts w:hint="eastAsia"/>
                <w:color w:val="auto"/>
              </w:rPr>
              <w:t>卓美秀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骨折固定板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個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健康中心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6C60FB">
              <w:rPr>
                <w:rFonts w:hint="eastAsia"/>
                <w:color w:val="auto"/>
              </w:rPr>
              <w:t>許欣穎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三角繃帶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個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健康中心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6C60FB">
              <w:rPr>
                <w:rFonts w:hint="eastAsia"/>
                <w:color w:val="auto"/>
              </w:rPr>
              <w:t>許欣穎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冷敷袋</w:t>
            </w:r>
            <w:r>
              <w:rPr>
                <w:color w:val="auto"/>
              </w:rPr>
              <w:t>/</w:t>
            </w:r>
            <w:r>
              <w:rPr>
                <w:color w:val="auto"/>
              </w:rPr>
              <w:t>熱敷袋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個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健康中心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6C60FB">
              <w:rPr>
                <w:rFonts w:hint="eastAsia"/>
                <w:color w:val="auto"/>
              </w:rPr>
              <w:t>許欣穎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額溫槍</w:t>
            </w:r>
            <w:r>
              <w:rPr>
                <w:color w:val="auto"/>
              </w:rPr>
              <w:t>/</w:t>
            </w:r>
            <w:r>
              <w:rPr>
                <w:color w:val="auto"/>
              </w:rPr>
              <w:t>耳溫槍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支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健康中心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6C60FB">
              <w:rPr>
                <w:rFonts w:hint="eastAsia"/>
                <w:color w:val="auto"/>
              </w:rPr>
              <w:t>許欣穎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20"/>
          <w:jc w:val="center"/>
        </w:trPr>
        <w:tc>
          <w:tcPr>
            <w:tcW w:w="435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915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其他</w:t>
            </w: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電池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個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3A1C7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幹事</w:t>
            </w:r>
            <w:bookmarkStart w:id="151" w:name="_GoBack"/>
            <w:bookmarkEnd w:id="151"/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蠟燭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個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3A1C7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黃淑霞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20"/>
          <w:jc w:val="center"/>
        </w:trPr>
        <w:tc>
          <w:tcPr>
            <w:tcW w:w="435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915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</w:pPr>
            <w:r>
              <w:rPr>
                <w:b/>
                <w:bCs/>
                <w:color w:val="auto"/>
              </w:rPr>
              <w:t>臨時收容用品</w:t>
            </w:r>
          </w:p>
        </w:tc>
      </w:tr>
      <w:tr w:rsidR="00946102">
        <w:trPr>
          <w:trHeight w:val="567"/>
          <w:jc w:val="center"/>
        </w:trPr>
        <w:tc>
          <w:tcPr>
            <w:tcW w:w="1815" w:type="dxa"/>
            <w:gridSpan w:val="3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帳篷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6</w:t>
            </w:r>
          </w:p>
        </w:tc>
        <w:tc>
          <w:tcPr>
            <w:tcW w:w="4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組</w:t>
            </w: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活動中心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6C60FB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黃崇城</w:t>
            </w:r>
          </w:p>
        </w:tc>
        <w:tc>
          <w:tcPr>
            <w:tcW w:w="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v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567"/>
          <w:jc w:val="center"/>
        </w:trPr>
        <w:tc>
          <w:tcPr>
            <w:tcW w:w="822" w:type="dxa"/>
            <w:gridSpan w:val="2"/>
            <w:tcBorders>
              <w:top w:val="single" w:sz="4" w:space="0" w:color="000000"/>
              <w:left w:val="double" w:sz="6" w:space="0" w:color="000000"/>
              <w:bottom w:val="double" w:sz="6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left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檢核</w:t>
            </w:r>
          </w:p>
          <w:p w:rsidR="00946102" w:rsidRDefault="00D87672">
            <w:pPr>
              <w:pStyle w:val="afd"/>
              <w:spacing w:before="24" w:after="24"/>
              <w:ind w:left="48" w:right="48"/>
              <w:jc w:val="left"/>
            </w:pPr>
            <w:r>
              <w:rPr>
                <w:b/>
                <w:bCs/>
                <w:color w:val="auto"/>
              </w:rPr>
              <w:t>日期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946102" w:rsidRDefault="00D54F03">
            <w:pPr>
              <w:pStyle w:val="afd"/>
              <w:spacing w:before="24" w:after="24"/>
              <w:ind w:right="48"/>
              <w:jc w:val="left"/>
              <w:rPr>
                <w:b/>
                <w:bCs/>
                <w:color w:val="auto"/>
                <w:sz w:val="22"/>
              </w:rPr>
            </w:pPr>
            <w:r>
              <w:rPr>
                <w:rFonts w:hint="eastAsia"/>
                <w:b/>
                <w:bCs/>
                <w:color w:val="auto"/>
                <w:sz w:val="22"/>
              </w:rPr>
              <w:t>111</w:t>
            </w:r>
            <w:r w:rsidR="00D87672">
              <w:rPr>
                <w:b/>
                <w:bCs/>
                <w:color w:val="auto"/>
                <w:sz w:val="22"/>
              </w:rPr>
              <w:t>年</w:t>
            </w:r>
          </w:p>
          <w:p w:rsidR="00946102" w:rsidRDefault="00D54F03">
            <w:pPr>
              <w:pStyle w:val="afd"/>
              <w:spacing w:before="24" w:after="24"/>
              <w:ind w:left="48" w:right="48"/>
              <w:jc w:val="left"/>
            </w:pPr>
            <w:r>
              <w:rPr>
                <w:rFonts w:hint="eastAsia"/>
                <w:b/>
                <w:bCs/>
                <w:color w:val="auto"/>
                <w:sz w:val="22"/>
              </w:rPr>
              <w:t>2</w:t>
            </w:r>
            <w:r w:rsidR="00D87672">
              <w:rPr>
                <w:b/>
                <w:bCs/>
                <w:color w:val="auto"/>
                <w:sz w:val="22"/>
              </w:rPr>
              <w:t>月</w:t>
            </w:r>
            <w:r w:rsidR="009D1C55">
              <w:rPr>
                <w:rFonts w:hint="eastAsia"/>
                <w:b/>
                <w:bCs/>
                <w:color w:val="auto"/>
                <w:sz w:val="22"/>
              </w:rPr>
              <w:t>20</w:t>
            </w:r>
            <w:r w:rsidR="00D87672">
              <w:rPr>
                <w:b/>
                <w:bCs/>
                <w:color w:val="auto"/>
                <w:sz w:val="22"/>
              </w:rPr>
              <w:t>日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left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檢核人</w:t>
            </w:r>
          </w:p>
          <w:p w:rsidR="00946102" w:rsidRDefault="00D87672">
            <w:pPr>
              <w:pStyle w:val="afd"/>
              <w:spacing w:before="24" w:after="24"/>
              <w:ind w:left="48" w:right="48"/>
              <w:jc w:val="left"/>
            </w:pPr>
            <w:r>
              <w:rPr>
                <w:b/>
                <w:bCs/>
                <w:color w:val="auto"/>
              </w:rPr>
              <w:t>簽章</w:t>
            </w: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widowControl/>
              <w:snapToGrid/>
              <w:rPr>
                <w:b/>
                <w:bCs/>
                <w:sz w:val="22"/>
                <w:szCs w:val="22"/>
              </w:rPr>
            </w:pPr>
          </w:p>
          <w:p w:rsidR="00946102" w:rsidRDefault="00946102">
            <w:pPr>
              <w:pStyle w:val="afd"/>
              <w:spacing w:before="24" w:after="24"/>
              <w:ind w:left="48" w:right="48"/>
              <w:jc w:val="left"/>
              <w:rPr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1178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left"/>
              <w:rPr>
                <w:b/>
                <w:color w:val="auto"/>
              </w:rPr>
            </w:pPr>
            <w:r>
              <w:rPr>
                <w:b/>
                <w:color w:val="auto"/>
              </w:rPr>
              <w:t>單位主管</w:t>
            </w:r>
          </w:p>
        </w:tc>
        <w:tc>
          <w:tcPr>
            <w:tcW w:w="1804" w:type="dxa"/>
            <w:gridSpan w:val="2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left"/>
              <w:rPr>
                <w:b/>
                <w:color w:val="auto"/>
              </w:rPr>
            </w:pPr>
          </w:p>
        </w:tc>
        <w:tc>
          <w:tcPr>
            <w:tcW w:w="860" w:type="dxa"/>
            <w:gridSpan w:val="2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left"/>
            </w:pPr>
            <w:r>
              <w:rPr>
                <w:b/>
                <w:bCs/>
                <w:color w:val="auto"/>
              </w:rPr>
              <w:t>校長簽章</w:t>
            </w: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jc w:val="center"/>
              <w:rPr>
                <w:color w:val="auto"/>
              </w:rPr>
            </w:pPr>
          </w:p>
        </w:tc>
      </w:tr>
    </w:tbl>
    <w:p w:rsidR="00946102" w:rsidRDefault="00D87672">
      <w:pPr>
        <w:pStyle w:val="af5"/>
        <w:spacing w:before="120" w:after="24"/>
      </w:pPr>
      <w:bookmarkStart w:id="152" w:name="_Ref17383293"/>
      <w:bookmarkStart w:id="153" w:name="_Ref25418327"/>
      <w:bookmarkStart w:id="154" w:name="_Ref11248368"/>
      <w:bookmarkStart w:id="155" w:name="_Toc45879704"/>
      <w:bookmarkStart w:id="156" w:name="_Hlk17384065"/>
      <w:bookmarkStart w:id="157" w:name="_Hlk32591182"/>
      <w:bookmarkEnd w:id="147"/>
      <w:bookmarkEnd w:id="149"/>
      <w:bookmarkEnd w:id="150"/>
      <w:r>
        <w:lastRenderedPageBreak/>
        <w:t>表</w:t>
      </w:r>
      <w:r>
        <w:t>3.2</w:t>
      </w:r>
      <w:bookmarkEnd w:id="152"/>
      <w:bookmarkEnd w:id="153"/>
      <w:r>
        <w:t xml:space="preserve">　支援單位聯絡清冊</w:t>
      </w:r>
      <w:bookmarkEnd w:id="154"/>
      <w:bookmarkEnd w:id="155"/>
    </w:p>
    <w:tbl>
      <w:tblPr>
        <w:tblW w:w="5000" w:type="pct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63"/>
        <w:gridCol w:w="1756"/>
        <w:gridCol w:w="1125"/>
        <w:gridCol w:w="2346"/>
        <w:gridCol w:w="2102"/>
      </w:tblGrid>
      <w:tr w:rsidR="00946102" w:rsidTr="008E3F31">
        <w:trPr>
          <w:trHeight w:val="20"/>
          <w:tblHeader/>
          <w:jc w:val="center"/>
        </w:trPr>
        <w:tc>
          <w:tcPr>
            <w:tcW w:w="2263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color w:val="auto"/>
              </w:rPr>
            </w:pPr>
            <w:bookmarkStart w:id="158" w:name="_Hlk33102808"/>
            <w:r>
              <w:rPr>
                <w:b/>
                <w:color w:val="auto"/>
              </w:rPr>
              <w:t>單位名稱</w:t>
            </w:r>
          </w:p>
        </w:tc>
        <w:tc>
          <w:tcPr>
            <w:tcW w:w="1756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聯絡電話</w:t>
            </w:r>
          </w:p>
        </w:tc>
        <w:tc>
          <w:tcPr>
            <w:tcW w:w="1125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聯絡人</w:t>
            </w:r>
          </w:p>
        </w:tc>
        <w:tc>
          <w:tcPr>
            <w:tcW w:w="2346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</w:pPr>
            <w:r>
              <w:rPr>
                <w:b/>
                <w:color w:val="auto"/>
              </w:rPr>
              <w:t>支援工具或技術</w:t>
            </w:r>
            <w:r>
              <w:rPr>
                <w:b/>
                <w:color w:val="auto"/>
              </w:rPr>
              <w:br/>
            </w:r>
            <w:r>
              <w:rPr>
                <w:b/>
                <w:color w:val="auto"/>
                <w:sz w:val="20"/>
                <w:szCs w:val="20"/>
              </w:rPr>
              <w:t>（服務項目及內容）</w:t>
            </w:r>
          </w:p>
        </w:tc>
        <w:tc>
          <w:tcPr>
            <w:tcW w:w="2102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備註</w:t>
            </w:r>
          </w:p>
        </w:tc>
      </w:tr>
      <w:tr w:rsidR="00946102">
        <w:trPr>
          <w:trHeight w:val="20"/>
          <w:jc w:val="center"/>
        </w:trPr>
        <w:tc>
          <w:tcPr>
            <w:tcW w:w="9592" w:type="dxa"/>
            <w:gridSpan w:val="5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</w:pPr>
            <w:r>
              <w:rPr>
                <w:b/>
                <w:bCs/>
                <w:color w:val="auto"/>
              </w:rPr>
              <w:t>教育行政主管機關</w:t>
            </w: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教育部校安中心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33437855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34BA8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資訊往來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台北市政府教育局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27208889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34BA8" w:rsidP="00934BA8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消息訊息發布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20"/>
          <w:jc w:val="center"/>
        </w:trPr>
        <w:tc>
          <w:tcPr>
            <w:tcW w:w="9592" w:type="dxa"/>
            <w:gridSpan w:val="5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</w:pPr>
            <w:r>
              <w:rPr>
                <w:b/>
                <w:color w:val="auto"/>
              </w:rPr>
              <w:t>縣市主管機關</w:t>
            </w: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台北市政府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27208889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34BA8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諮詢工作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消防局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27208889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34BA8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緊急救助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社會局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27208889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34BA8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輔導安置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警察局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23313561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34BA8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聯繫調查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環保局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27208889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A416E7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清運工作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衛生局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27208889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34BA8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消毒工作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工務局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2720889#6785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34BA8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修繕工程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20"/>
          <w:jc w:val="center"/>
        </w:trPr>
        <w:tc>
          <w:tcPr>
            <w:tcW w:w="9592" w:type="dxa"/>
            <w:gridSpan w:val="5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</w:pPr>
            <w:r>
              <w:rPr>
                <w:b/>
                <w:color w:val="auto"/>
              </w:rPr>
              <w:t>警政、消防、醫療單位</w:t>
            </w: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圓山消防分隊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0225913384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消防車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距離</w:t>
            </w:r>
            <w:r>
              <w:rPr>
                <w:color w:val="auto"/>
              </w:rPr>
              <w:t>1</w:t>
            </w:r>
            <w:r>
              <w:rPr>
                <w:color w:val="auto"/>
              </w:rPr>
              <w:t>公里</w:t>
            </w:r>
          </w:p>
          <w:p w:rsidR="00946102" w:rsidRDefault="00D87672">
            <w:pPr>
              <w:pStyle w:val="afd"/>
              <w:spacing w:before="24" w:after="24"/>
              <w:ind w:left="48" w:right="48"/>
            </w:pPr>
            <w:r>
              <w:rPr>
                <w:color w:val="auto"/>
              </w:rPr>
              <w:t>約</w:t>
            </w:r>
            <w:r>
              <w:rPr>
                <w:color w:val="auto"/>
                <w:u w:val="single"/>
              </w:rPr>
              <w:t xml:space="preserve"> 5</w:t>
            </w:r>
            <w:r>
              <w:rPr>
                <w:color w:val="auto"/>
                <w:u w:val="single"/>
              </w:rPr>
              <w:t>分</w:t>
            </w:r>
            <w:r>
              <w:rPr>
                <w:color w:val="auto"/>
              </w:rPr>
              <w:t>鐘可抵達</w:t>
            </w: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大同消防分隊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0225997925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消防車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距離</w:t>
            </w:r>
            <w:r>
              <w:rPr>
                <w:color w:val="auto"/>
              </w:rPr>
              <w:t>0.6</w:t>
            </w:r>
            <w:r>
              <w:rPr>
                <w:color w:val="auto"/>
              </w:rPr>
              <w:t>公里</w:t>
            </w:r>
          </w:p>
          <w:p w:rsidR="00946102" w:rsidRDefault="00D87672">
            <w:pPr>
              <w:pStyle w:val="afd"/>
              <w:spacing w:before="24" w:after="24"/>
              <w:ind w:left="48" w:right="48"/>
            </w:pPr>
            <w:r>
              <w:rPr>
                <w:color w:val="auto"/>
              </w:rPr>
              <w:t>約</w:t>
            </w:r>
            <w:r>
              <w:rPr>
                <w:color w:val="auto"/>
                <w:u w:val="single"/>
              </w:rPr>
              <w:t xml:space="preserve"> 3 </w:t>
            </w:r>
            <w:r>
              <w:rPr>
                <w:color w:val="auto"/>
              </w:rPr>
              <w:t>分鐘可抵達</w:t>
            </w:r>
          </w:p>
        </w:tc>
      </w:tr>
      <w:tr w:rsidR="00946102" w:rsidTr="008E3F31">
        <w:trPr>
          <w:trHeight w:val="636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馬偕醫院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0225433535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救護車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距離</w:t>
            </w:r>
            <w:r>
              <w:rPr>
                <w:color w:val="auto"/>
              </w:rPr>
              <w:t>1</w:t>
            </w:r>
            <w:r>
              <w:rPr>
                <w:color w:val="auto"/>
              </w:rPr>
              <w:t>公里</w:t>
            </w:r>
          </w:p>
          <w:p w:rsidR="00946102" w:rsidRDefault="00D87672">
            <w:pPr>
              <w:pStyle w:val="afd"/>
              <w:spacing w:before="24" w:after="24"/>
              <w:ind w:left="48" w:right="48"/>
            </w:pPr>
            <w:r>
              <w:rPr>
                <w:color w:val="auto"/>
              </w:rPr>
              <w:t>約</w:t>
            </w:r>
            <w:r>
              <w:rPr>
                <w:color w:val="auto"/>
                <w:u w:val="single"/>
              </w:rPr>
              <w:t xml:space="preserve"> 4</w:t>
            </w:r>
            <w:r>
              <w:rPr>
                <w:color w:val="auto"/>
              </w:rPr>
              <w:t>分鐘可抵達</w:t>
            </w:r>
          </w:p>
        </w:tc>
      </w:tr>
      <w:tr w:rsidR="00946102" w:rsidTr="008E3F31">
        <w:trPr>
          <w:trHeight w:val="204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0" w:right="48"/>
              <w:rPr>
                <w:color w:val="auto"/>
              </w:rPr>
            </w:pPr>
            <w:r>
              <w:rPr>
                <w:color w:val="auto"/>
              </w:rPr>
              <w:t>臺北市警察局</w:t>
            </w:r>
          </w:p>
          <w:p w:rsidR="00946102" w:rsidRDefault="00D87672">
            <w:pPr>
              <w:pStyle w:val="afd"/>
              <w:spacing w:before="24" w:after="24"/>
              <w:ind w:left="0" w:right="48"/>
              <w:rPr>
                <w:color w:val="auto"/>
              </w:rPr>
            </w:pPr>
            <w:r>
              <w:rPr>
                <w:color w:val="auto"/>
              </w:rPr>
              <w:t>圓山分</w:t>
            </w:r>
            <w:r w:rsidR="007E69D6">
              <w:rPr>
                <w:rFonts w:hint="eastAsia"/>
                <w:color w:val="auto"/>
              </w:rPr>
              <w:t>所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0225577262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8E3F31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8E3F31">
              <w:rPr>
                <w:rFonts w:hint="eastAsia"/>
                <w:color w:val="auto"/>
              </w:rPr>
              <w:t>吳建燁</w:t>
            </w: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7E69D6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7E69D6">
              <w:rPr>
                <w:rFonts w:hint="eastAsia"/>
                <w:color w:val="auto"/>
              </w:rPr>
              <w:t>民、刑事調查人力與相關器械</w:t>
            </w:r>
            <w:r w:rsidRPr="007E69D6">
              <w:rPr>
                <w:rFonts w:hint="eastAsia"/>
                <w:color w:val="auto"/>
              </w:rPr>
              <w:t>(</w:t>
            </w:r>
            <w:r w:rsidRPr="007E69D6">
              <w:rPr>
                <w:rFonts w:hint="eastAsia"/>
                <w:color w:val="auto"/>
              </w:rPr>
              <w:t>含車輛</w:t>
            </w:r>
            <w:r w:rsidRPr="007E69D6">
              <w:rPr>
                <w:rFonts w:hint="eastAsia"/>
                <w:color w:val="auto"/>
              </w:rPr>
              <w:t>)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距離</w:t>
            </w:r>
            <w:r>
              <w:rPr>
                <w:color w:val="auto"/>
              </w:rPr>
              <w:t>0.2</w:t>
            </w:r>
            <w:r>
              <w:rPr>
                <w:color w:val="auto"/>
              </w:rPr>
              <w:t>公里</w:t>
            </w:r>
          </w:p>
          <w:p w:rsidR="00946102" w:rsidRDefault="00D87672">
            <w:pPr>
              <w:pStyle w:val="afd"/>
              <w:spacing w:before="24" w:after="24"/>
              <w:ind w:left="48" w:right="48"/>
            </w:pPr>
            <w:r>
              <w:rPr>
                <w:color w:val="auto"/>
              </w:rPr>
              <w:t>約</w:t>
            </w:r>
            <w:r>
              <w:rPr>
                <w:color w:val="auto"/>
                <w:u w:val="single"/>
              </w:rPr>
              <w:t xml:space="preserve"> 1</w:t>
            </w:r>
            <w:r>
              <w:rPr>
                <w:color w:val="auto"/>
              </w:rPr>
              <w:t>分鐘可抵達</w:t>
            </w:r>
          </w:p>
        </w:tc>
      </w:tr>
      <w:tr w:rsidR="00946102" w:rsidTr="008E3F31">
        <w:trPr>
          <w:trHeight w:val="216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0" w:right="48"/>
              <w:rPr>
                <w:color w:val="auto"/>
              </w:rPr>
            </w:pPr>
            <w:r>
              <w:rPr>
                <w:color w:val="auto"/>
              </w:rPr>
              <w:t>臺北市警察局</w:t>
            </w:r>
          </w:p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中山分局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0225605654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8E3F31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溫皓翔</w:t>
            </w: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7E69D6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7E69D6">
              <w:rPr>
                <w:rFonts w:hint="eastAsia"/>
                <w:color w:val="auto"/>
              </w:rPr>
              <w:t>民、刑事調查人力與相關器械</w:t>
            </w:r>
            <w:r w:rsidRPr="007E69D6">
              <w:rPr>
                <w:rFonts w:hint="eastAsia"/>
                <w:color w:val="auto"/>
              </w:rPr>
              <w:t>(</w:t>
            </w:r>
            <w:r w:rsidRPr="007E69D6">
              <w:rPr>
                <w:rFonts w:hint="eastAsia"/>
                <w:color w:val="auto"/>
              </w:rPr>
              <w:t>含車輛</w:t>
            </w:r>
            <w:r w:rsidRPr="007E69D6">
              <w:rPr>
                <w:rFonts w:hint="eastAsia"/>
                <w:color w:val="auto"/>
              </w:rPr>
              <w:t>)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距離</w:t>
            </w:r>
            <w:r>
              <w:rPr>
                <w:color w:val="auto"/>
              </w:rPr>
              <w:t>1.8</w:t>
            </w:r>
            <w:r>
              <w:rPr>
                <w:color w:val="auto"/>
              </w:rPr>
              <w:t>公里</w:t>
            </w:r>
          </w:p>
          <w:p w:rsidR="00946102" w:rsidRDefault="00D87672">
            <w:pPr>
              <w:pStyle w:val="afd"/>
              <w:spacing w:before="24" w:after="24"/>
              <w:ind w:left="48" w:right="48"/>
            </w:pPr>
            <w:r>
              <w:rPr>
                <w:color w:val="auto"/>
              </w:rPr>
              <w:t>約</w:t>
            </w:r>
            <w:r>
              <w:rPr>
                <w:color w:val="auto"/>
                <w:u w:val="single"/>
              </w:rPr>
              <w:t xml:space="preserve"> 7</w:t>
            </w:r>
            <w:r>
              <w:rPr>
                <w:color w:val="auto"/>
              </w:rPr>
              <w:t>分鐘可抵達</w:t>
            </w:r>
          </w:p>
        </w:tc>
      </w:tr>
      <w:tr w:rsidR="00946102">
        <w:trPr>
          <w:trHeight w:val="20"/>
          <w:jc w:val="center"/>
        </w:trPr>
        <w:tc>
          <w:tcPr>
            <w:tcW w:w="9592" w:type="dxa"/>
            <w:gridSpan w:val="5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</w:pPr>
            <w:r>
              <w:rPr>
                <w:b/>
                <w:bCs/>
                <w:color w:val="auto"/>
              </w:rPr>
              <w:t>公共設施負責單位</w:t>
            </w: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自來水事業處</w:t>
            </w:r>
            <w:r w:rsidR="00553E26">
              <w:rPr>
                <w:rFonts w:hint="eastAsia"/>
                <w:color w:val="auto"/>
              </w:rPr>
              <w:t>北區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553E26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0221004123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8E3F31" w:rsidP="008E3F31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缺</w:t>
            </w:r>
            <w:r w:rsidRPr="008E3F31">
              <w:rPr>
                <w:rFonts w:hint="eastAsia"/>
                <w:color w:val="auto"/>
              </w:rPr>
              <w:t>漏</w:t>
            </w:r>
            <w:r>
              <w:rPr>
                <w:rFonts w:hint="eastAsia"/>
                <w:color w:val="auto"/>
              </w:rPr>
              <w:t>水</w:t>
            </w:r>
            <w:r w:rsidRPr="008E3F31">
              <w:rPr>
                <w:rFonts w:hint="eastAsia"/>
                <w:color w:val="auto"/>
              </w:rPr>
              <w:t>通報搶修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553E26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電力公司大同分處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8E3F31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0223788111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8E3F31" w:rsidP="008E3F31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缺</w:t>
            </w:r>
            <w:r w:rsidRPr="008E3F31">
              <w:rPr>
                <w:rFonts w:hint="eastAsia"/>
                <w:color w:val="auto"/>
              </w:rPr>
              <w:t>漏氣通報搶修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陽明山瓦斯公司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8E3F31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0228959797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553E26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553E26">
              <w:rPr>
                <w:rFonts w:hint="eastAsia"/>
                <w:color w:val="auto"/>
              </w:rPr>
              <w:t>瓦斯漏氣通報搶修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20"/>
          <w:jc w:val="center"/>
        </w:trPr>
        <w:tc>
          <w:tcPr>
            <w:tcW w:w="9592" w:type="dxa"/>
            <w:gridSpan w:val="5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jc w:val="center"/>
            </w:pPr>
            <w:r>
              <w:rPr>
                <w:b/>
                <w:color w:val="auto"/>
              </w:rPr>
              <w:lastRenderedPageBreak/>
              <w:t>其他支援單位</w:t>
            </w: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家長會長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A416E7">
            <w:pPr>
              <w:widowControl/>
              <w:snapToGrid/>
              <w:jc w:val="both"/>
            </w:pPr>
            <w:r>
              <w:rPr>
                <w:rFonts w:hint="eastAsia"/>
              </w:rPr>
              <w:t>0966537828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16009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劉曉霞</w:t>
            </w: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7E69D6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人力分配與支援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台北市中山區</w:t>
            </w:r>
          </w:p>
          <w:p w:rsidR="00946102" w:rsidRDefault="00D87672">
            <w:pPr>
              <w:widowControl/>
              <w:snapToGrid/>
              <w:jc w:val="both"/>
            </w:pPr>
            <w:r>
              <w:rPr>
                <w:rFonts w:ascii="標楷體" w:hAnsi="標楷體"/>
                <w:color w:val="000000"/>
              </w:rPr>
              <w:t>新福里辦公處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widowControl/>
              <w:snapToGrid/>
              <w:jc w:val="both"/>
            </w:pPr>
            <w:r>
              <w:t>2586-4846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widowControl/>
              <w:snapToGrid/>
              <w:jc w:val="both"/>
              <w:rPr>
                <w:rFonts w:ascii="標楷體" w:hAnsi="標楷體"/>
                <w:color w:val="000000"/>
                <w:kern w:val="0"/>
              </w:rPr>
            </w:pPr>
            <w:r>
              <w:rPr>
                <w:rFonts w:ascii="標楷體" w:hAnsi="標楷體"/>
                <w:color w:val="000000"/>
                <w:kern w:val="0"/>
              </w:rPr>
              <w:t>童勝輝</w:t>
            </w: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7E69D6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7E69D6">
              <w:rPr>
                <w:rFonts w:hint="eastAsia"/>
                <w:color w:val="auto"/>
              </w:rPr>
              <w:t>災情通報、救災資源分配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台北市中山區</w:t>
            </w:r>
          </w:p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圓山里辦公室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widowControl/>
              <w:snapToGrid/>
              <w:jc w:val="both"/>
            </w:pPr>
            <w:r>
              <w:t>2593-0718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widowControl/>
              <w:snapToGrid/>
              <w:jc w:val="both"/>
            </w:pPr>
            <w:r>
              <w:rPr>
                <w:rFonts w:ascii="標楷體" w:hAnsi="標楷體"/>
                <w:color w:val="000000"/>
                <w:kern w:val="0"/>
              </w:rPr>
              <w:t>葉建輝</w:t>
            </w: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7E69D6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7E69D6">
              <w:rPr>
                <w:rFonts w:hint="eastAsia"/>
                <w:color w:val="auto"/>
              </w:rPr>
              <w:t>災情通報、救災資源分配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tr w:rsidR="00946102" w:rsidTr="008E3F31">
        <w:trPr>
          <w:trHeight w:val="567"/>
          <w:jc w:val="center"/>
        </w:trPr>
        <w:tc>
          <w:tcPr>
            <w:tcW w:w="2263" w:type="dxa"/>
            <w:tcBorders>
              <w:top w:val="single" w:sz="4" w:space="0" w:color="000000"/>
              <w:left w:val="double" w:sz="6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台北市中山區</w:t>
            </w:r>
          </w:p>
          <w:p w:rsidR="00946102" w:rsidRDefault="00D8767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晴光里辦公室</w:t>
            </w:r>
            <w:r>
              <w:rPr>
                <w:color w:val="auto"/>
              </w:rPr>
              <w:tab/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widowControl/>
              <w:snapToGrid/>
              <w:jc w:val="both"/>
            </w:pPr>
            <w:r>
              <w:t>2596-6342</w:t>
            </w:r>
          </w:p>
        </w:tc>
        <w:tc>
          <w:tcPr>
            <w:tcW w:w="1125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widowControl/>
              <w:snapToGrid/>
              <w:jc w:val="both"/>
              <w:rPr>
                <w:rFonts w:ascii="標楷體" w:hAnsi="標楷體"/>
                <w:color w:val="000000"/>
                <w:kern w:val="0"/>
              </w:rPr>
            </w:pPr>
            <w:r>
              <w:rPr>
                <w:rFonts w:ascii="標楷體" w:hAnsi="標楷體"/>
                <w:color w:val="000000"/>
                <w:kern w:val="0"/>
              </w:rPr>
              <w:t>林姿吟</w:t>
            </w:r>
          </w:p>
        </w:tc>
        <w:tc>
          <w:tcPr>
            <w:tcW w:w="2346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7E69D6">
            <w:pPr>
              <w:pStyle w:val="afd"/>
              <w:spacing w:before="24" w:after="24"/>
              <w:ind w:left="48" w:right="48"/>
              <w:rPr>
                <w:color w:val="auto"/>
              </w:rPr>
            </w:pPr>
            <w:r w:rsidRPr="007E69D6">
              <w:rPr>
                <w:rFonts w:hint="eastAsia"/>
                <w:color w:val="auto"/>
              </w:rPr>
              <w:t>災情通報、救災資源分配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24" w:after="24"/>
              <w:ind w:left="48" w:right="48"/>
              <w:rPr>
                <w:color w:val="auto"/>
              </w:rPr>
            </w:pPr>
          </w:p>
        </w:tc>
      </w:tr>
      <w:bookmarkEnd w:id="156"/>
      <w:bookmarkEnd w:id="157"/>
      <w:bookmarkEnd w:id="158"/>
    </w:tbl>
    <w:p w:rsidR="00946102" w:rsidRDefault="00946102">
      <w:pPr>
        <w:pStyle w:val="1"/>
        <w:sectPr w:rsidR="00946102" w:rsidSect="008059EA">
          <w:headerReference w:type="default" r:id="rId64"/>
          <w:footerReference w:type="default" r:id="rId65"/>
          <w:pgSz w:w="11906" w:h="16838"/>
          <w:pgMar w:top="1134" w:right="1134" w:bottom="1134" w:left="1134" w:header="567" w:footer="567" w:gutter="0"/>
          <w:cols w:space="720"/>
          <w:docGrid w:type="linesAndChars" w:linePitch="1308"/>
        </w:sectPr>
      </w:pPr>
    </w:p>
    <w:p w:rsidR="00946102" w:rsidRDefault="00D87672">
      <w:pPr>
        <w:pStyle w:val="1"/>
      </w:pPr>
      <w:bookmarkStart w:id="159" w:name="_Toc39054979"/>
      <w:bookmarkStart w:id="160" w:name="_Toc45879660"/>
      <w:bookmarkStart w:id="161" w:name="_Hlk18314762"/>
      <w:bookmarkEnd w:id="87"/>
      <w:r>
        <w:lastRenderedPageBreak/>
        <w:t>應變階段</w:t>
      </w:r>
      <w:bookmarkEnd w:id="159"/>
      <w:bookmarkEnd w:id="160"/>
    </w:p>
    <w:p w:rsidR="00946102" w:rsidRDefault="00D87672">
      <w:pPr>
        <w:pStyle w:val="2"/>
      </w:pPr>
      <w:bookmarkStart w:id="162" w:name="_Toc39054980"/>
      <w:bookmarkStart w:id="163" w:name="_Toc45879661"/>
      <w:r>
        <w:t>校園災害應變流程</w:t>
      </w:r>
      <w:bookmarkEnd w:id="162"/>
      <w:bookmarkEnd w:id="163"/>
    </w:p>
    <w:p w:rsidR="00946102" w:rsidRDefault="00D87672">
      <w:pPr>
        <w:pStyle w:val="ab"/>
        <w:spacing w:before="180" w:after="180"/>
        <w:ind w:firstLine="480"/>
      </w:pPr>
      <w:bookmarkStart w:id="164" w:name="_Hlk18922931"/>
      <w:r>
        <w:t>校園災害應變流程為當學校面臨各種災害時，使用一致性的流程進行應變，得以確實、迅速因應各項災害。事件發生時，依校園災害應變流程［</w:t>
      </w:r>
      <w:fldSimple w:instr=" REF _Ref17986339 ">
        <w:r w:rsidR="00EF370C">
          <w:t>圖</w:t>
        </w:r>
        <w:r w:rsidR="00EF370C">
          <w:t>4.1</w:t>
        </w:r>
      </w:fldSimple>
      <w:r>
        <w:t>］及相關說明和原則［</w:t>
      </w:r>
      <w:fldSimple w:instr=" REF _Ref18922904 ">
        <w:r w:rsidR="00EF370C">
          <w:t>表</w:t>
        </w:r>
        <w:r w:rsidR="00EF370C">
          <w:t>4.1</w:t>
        </w:r>
      </w:fldSimple>
      <w:r>
        <w:t>］進行應變。</w:t>
      </w:r>
    </w:p>
    <w:bookmarkEnd w:id="164"/>
    <w:p w:rsidR="00946102" w:rsidRDefault="00D87672">
      <w:pPr>
        <w:pStyle w:val="aff"/>
      </w:pPr>
      <w:r>
        <w:rPr>
          <w:noProof/>
        </w:rPr>
        <w:drawing>
          <wp:inline distT="0" distB="0" distL="0" distR="0">
            <wp:extent cx="6121441" cy="6217161"/>
            <wp:effectExtent l="0" t="0" r="0" b="0"/>
            <wp:docPr id="38" name="圖片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1441" cy="62171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946102" w:rsidRDefault="00D87672">
      <w:pPr>
        <w:pStyle w:val="afe"/>
      </w:pPr>
      <w:bookmarkStart w:id="165" w:name="_Ref17986339"/>
      <w:bookmarkStart w:id="166" w:name="_Toc45879690"/>
      <w:r>
        <w:t>圖</w:t>
      </w:r>
      <w:r>
        <w:t>4.1</w:t>
      </w:r>
      <w:bookmarkEnd w:id="165"/>
      <w:r>
        <w:t xml:space="preserve">　校園災害應變流程圖</w:t>
      </w:r>
      <w:bookmarkEnd w:id="166"/>
    </w:p>
    <w:p w:rsidR="00946102" w:rsidRDefault="00D87672">
      <w:pPr>
        <w:pStyle w:val="af5"/>
        <w:spacing w:before="180" w:after="36"/>
      </w:pPr>
      <w:bookmarkStart w:id="167" w:name="_Ref18922904"/>
      <w:bookmarkStart w:id="168" w:name="_Toc45879705"/>
      <w:bookmarkStart w:id="169" w:name="_Hlk18923412"/>
      <w:bookmarkStart w:id="170" w:name="_Hlk18502028"/>
      <w:bookmarkEnd w:id="161"/>
      <w:r>
        <w:lastRenderedPageBreak/>
        <w:t>表</w:t>
      </w:r>
      <w:r>
        <w:t>4.1</w:t>
      </w:r>
      <w:bookmarkEnd w:id="167"/>
      <w:r>
        <w:t xml:space="preserve">　校園災害應變流程說明及原則</w:t>
      </w:r>
      <w:bookmarkEnd w:id="168"/>
    </w:p>
    <w:tbl>
      <w:tblPr>
        <w:tblW w:w="5000" w:type="pct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1"/>
        <w:gridCol w:w="2824"/>
        <w:gridCol w:w="3518"/>
        <w:gridCol w:w="1559"/>
      </w:tblGrid>
      <w:tr w:rsidR="00946102">
        <w:trPr>
          <w:tblHeader/>
          <w:jc w:val="center"/>
        </w:trPr>
        <w:tc>
          <w:tcPr>
            <w:tcW w:w="1691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171" w:name="_Hlk40706337"/>
            <w:bookmarkStart w:id="172" w:name="_Ref18576441"/>
            <w:bookmarkStart w:id="173" w:name="_Ref18576801"/>
            <w:bookmarkStart w:id="174" w:name="_Hlk18576499"/>
            <w:bookmarkStart w:id="175" w:name="_Toc11163092"/>
            <w:bookmarkEnd w:id="169"/>
            <w:r>
              <w:rPr>
                <w:b/>
                <w:bCs/>
                <w:color w:val="auto"/>
              </w:rPr>
              <w:t>應變流程</w:t>
            </w:r>
          </w:p>
        </w:tc>
        <w:tc>
          <w:tcPr>
            <w:tcW w:w="2824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說明</w:t>
            </w:r>
          </w:p>
        </w:tc>
        <w:tc>
          <w:tcPr>
            <w:tcW w:w="3518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原則</w:t>
            </w:r>
          </w:p>
        </w:tc>
        <w:tc>
          <w:tcPr>
            <w:tcW w:w="1559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參考表格</w:t>
            </w:r>
          </w:p>
        </w:tc>
      </w:tr>
      <w:tr w:rsidR="00946102">
        <w:trPr>
          <w:jc w:val="center"/>
        </w:trPr>
        <w:tc>
          <w:tcPr>
            <w:tcW w:w="9592" w:type="dxa"/>
            <w:gridSpan w:val="4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0000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【階段一】災害初期</w:t>
            </w:r>
          </w:p>
        </w:tc>
      </w:tr>
      <w:tr w:rsidR="00946102">
        <w:trPr>
          <w:jc w:val="center"/>
        </w:trPr>
        <w:tc>
          <w:tcPr>
            <w:tcW w:w="1691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AF7387">
            <w:pPr>
              <w:pStyle w:val="afd"/>
              <w:numPr>
                <w:ilvl w:val="0"/>
                <w:numId w:val="18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個人判斷</w:t>
            </w: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當事件發生時，個人（或災害發現者）判斷先進行自我安全防護。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可選擇就地避難（就近尋找相對安全處避難），或立即疏散。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jc w:val="center"/>
        </w:trPr>
        <w:tc>
          <w:tcPr>
            <w:tcW w:w="1691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AF7387">
            <w:pPr>
              <w:pStyle w:val="afd"/>
              <w:numPr>
                <w:ilvl w:val="0"/>
                <w:numId w:val="18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通報校長（或代理人）</w:t>
            </w: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待確認安全無虞後，通報校長，討論並確認疏散與否，下達疏散指令。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jc w:val="center"/>
        </w:trPr>
        <w:tc>
          <w:tcPr>
            <w:tcW w:w="1691" w:type="dxa"/>
            <w:vMerge w:val="restart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AF7387">
            <w:pPr>
              <w:pStyle w:val="afd"/>
              <w:numPr>
                <w:ilvl w:val="0"/>
                <w:numId w:val="18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判斷災情（師生不在校）</w:t>
            </w: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</w:pPr>
            <w:r>
              <w:rPr>
                <w:color w:val="auto"/>
              </w:rPr>
              <w:t>若教職員工生不在學校，</w:t>
            </w:r>
            <w:r>
              <w:rPr>
                <w:b/>
                <w:bCs/>
                <w:color w:val="auto"/>
              </w:rPr>
              <w:t>校長（或代理人）</w:t>
            </w:r>
            <w:r>
              <w:rPr>
                <w:color w:val="auto"/>
              </w:rPr>
              <w:t>接到通報後，依事件狀況，判斷學校是否受損。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jc w:val="center"/>
        </w:trPr>
        <w:tc>
          <w:tcPr>
            <w:tcW w:w="1691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若無受損情形，維持正常作息，但提高警覺，隨時注意是否有新狀況發生。事件結束後撰寫事件後報告，作為下次事件檢討與參考依據。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有新狀況發生時，則回到發生事件開始新流程；無狀況發生，則定時巡視校園，若有安全疑慮之處，則設置警戒標示，並通報相關單位。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jc w:val="center"/>
        </w:trPr>
        <w:tc>
          <w:tcPr>
            <w:tcW w:w="1691" w:type="dxa"/>
            <w:vMerge w:val="restart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AF7387">
            <w:pPr>
              <w:pStyle w:val="afd"/>
              <w:numPr>
                <w:ilvl w:val="0"/>
                <w:numId w:val="18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判斷疏散（師生在校）</w:t>
            </w: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</w:pPr>
            <w:r>
              <w:rPr>
                <w:color w:val="auto"/>
              </w:rPr>
              <w:t>若教職員工生均在學校，</w:t>
            </w:r>
            <w:r>
              <w:rPr>
                <w:b/>
                <w:bCs/>
                <w:color w:val="auto"/>
              </w:rPr>
              <w:t>校長（或代理人）</w:t>
            </w:r>
            <w:r>
              <w:rPr>
                <w:color w:val="auto"/>
              </w:rPr>
              <w:t>接到通報後，依事件狀況，判斷是否進行全校或局部人員疏散，並決定進行水平疏散或垂直疏散。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</w:pPr>
            <w:r>
              <w:rPr>
                <w:b/>
                <w:bCs/>
                <w:color w:val="auto"/>
              </w:rPr>
              <w:t>校長（或代理人）</w:t>
            </w:r>
            <w:r>
              <w:rPr>
                <w:color w:val="auto"/>
              </w:rPr>
              <w:t>在接受教育行政主管機關命令或自行判斷災情（如狀況有擴大之虞或對人員可能造成生命威脅時），決定發布疏散命令時機，主要以人員疏散為主。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因應教職員工生需求，規劃發布疏散命令方式，如聽覺障礙得以視覺型警報裝置、閃光燈、擊鼓等方式，確保能確實接收到訊息。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確認避難路線之安全與暢通（搶救組人員清除障礙物）。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若有附設幼兒園或特殊教育班級，避難引導人員優先協助低年級（含附設幼兒</w:t>
            </w:r>
            <w:r>
              <w:rPr>
                <w:color w:val="auto"/>
              </w:rPr>
              <w:lastRenderedPageBreak/>
              <w:t>園）、行動不便或有特殊情況之教職員工生，需視情況增派人力協助避難疏散。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學校除依據校園防災地圖進行疏散之外，亦應透過環境特性、歷史災害經驗等資料，以最嚴重情境想定評估面臨風險，適時調整疏散方式、集結點及因應措施。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學校應指定專人於平時定期更新緊急聯絡人清冊（含過敏</w:t>
            </w:r>
            <w:r>
              <w:rPr>
                <w:color w:val="auto"/>
              </w:rPr>
              <w:t>/</w:t>
            </w:r>
            <w:r>
              <w:rPr>
                <w:color w:val="auto"/>
              </w:rPr>
              <w:t>用藥</w:t>
            </w:r>
            <w:r>
              <w:rPr>
                <w:color w:val="auto"/>
              </w:rPr>
              <w:t>/</w:t>
            </w:r>
            <w:r>
              <w:rPr>
                <w:color w:val="auto"/>
              </w:rPr>
              <w:t>特殊情形等資訊），並於避難疏散時攜帶至集合地點。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回報疏散狀況至相關單位。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jc w:val="center"/>
        </w:trPr>
        <w:tc>
          <w:tcPr>
            <w:tcW w:w="1691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widowControl/>
              <w:snapToGrid/>
            </w:pP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若維持正常作息不疏散，應提高警覺，隨時注意是否有新狀況發生。事件結束後撰寫事件後報告，作為事件檢討與參考依據。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新狀況發生時應回到發生事件開始新流程；無狀況發生則定時巡檢校園，若有安全疑慮，則設置警戒標示，並通報相關單位。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jc w:val="center"/>
        </w:trPr>
        <w:tc>
          <w:tcPr>
            <w:tcW w:w="9592" w:type="dxa"/>
            <w:gridSpan w:val="4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0000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【階段二】應變階段</w:t>
            </w:r>
          </w:p>
        </w:tc>
      </w:tr>
      <w:tr w:rsidR="00946102">
        <w:trPr>
          <w:jc w:val="center"/>
        </w:trPr>
        <w:tc>
          <w:tcPr>
            <w:tcW w:w="1691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AF7387">
            <w:pPr>
              <w:pStyle w:val="afd"/>
              <w:numPr>
                <w:ilvl w:val="0"/>
                <w:numId w:val="18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啟動緊急應變小組</w:t>
            </w: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啟動緊急應變小組，由校長擔任指揮官，校長不在校內，由代理人擔負其職。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指揮官視事件情況啟動緊急應變小組，若有需要，適時請求外部單位支援。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</w:pPr>
            <w:r>
              <w:rPr>
                <w:color w:val="auto"/>
              </w:rPr>
              <w:t>啟動時機包含：</w:t>
            </w:r>
            <w:r>
              <w:rPr>
                <w:rFonts w:ascii="Wingdings" w:eastAsia="Wingdings" w:hAnsi="Wingdings" w:cs="Wingdings"/>
                <w:color w:val="auto"/>
              </w:rPr>
              <w:t></w:t>
            </w:r>
            <w:r>
              <w:rPr>
                <w:color w:val="auto"/>
              </w:rPr>
              <w:t>地方政府成立應變中心時；</w:t>
            </w:r>
            <w:r>
              <w:rPr>
                <w:rFonts w:ascii="Wingdings" w:eastAsia="Wingdings" w:hAnsi="Wingdings" w:cs="Wingdings"/>
                <w:color w:val="auto"/>
              </w:rPr>
              <w:t></w:t>
            </w:r>
            <w:r>
              <w:rPr>
                <w:color w:val="auto"/>
              </w:rPr>
              <w:t>上級指示成立；</w:t>
            </w:r>
            <w:r>
              <w:rPr>
                <w:rFonts w:ascii="Wingdings" w:eastAsia="Wingdings" w:hAnsi="Wingdings" w:cs="Wingdings"/>
                <w:color w:val="auto"/>
              </w:rPr>
              <w:t></w:t>
            </w:r>
            <w:r>
              <w:rPr>
                <w:color w:val="auto"/>
              </w:rPr>
              <w:t>學校位於災區且有災損；</w:t>
            </w:r>
            <w:r>
              <w:rPr>
                <w:rFonts w:ascii="Wingdings" w:eastAsia="Wingdings" w:hAnsi="Wingdings" w:cs="Wingdings"/>
                <w:color w:val="auto"/>
              </w:rPr>
              <w:t></w:t>
            </w:r>
            <w:r>
              <w:rPr>
                <w:color w:val="auto"/>
              </w:rPr>
              <w:t>校長視災情程度啟動；</w:t>
            </w:r>
            <w:r>
              <w:rPr>
                <w:rFonts w:ascii="Wingdings" w:eastAsia="Wingdings" w:hAnsi="Wingdings" w:cs="Wingdings"/>
                <w:color w:val="auto"/>
              </w:rPr>
              <w:t></w:t>
            </w:r>
            <w:r>
              <w:rPr>
                <w:color w:val="auto"/>
              </w:rPr>
              <w:t>交通部中央氣象局發布颱風警報或豪大雨特報；</w:t>
            </w:r>
            <w:r>
              <w:rPr>
                <w:rFonts w:ascii="Wingdings" w:eastAsia="Wingdings" w:hAnsi="Wingdings" w:cs="Wingdings"/>
                <w:color w:val="auto"/>
              </w:rPr>
              <w:t></w:t>
            </w:r>
            <w:r>
              <w:rPr>
                <w:color w:val="auto"/>
              </w:rPr>
              <w:t>感受地震可能導致後續災情。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如教職員工生不在學校時欲啟動緊急應變小組，指揮官應指派通報組召集人員，於適當時間至學校執行任務。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>
            <w:pPr>
              <w:pStyle w:val="afd"/>
              <w:spacing w:before="36" w:after="36"/>
              <w:ind w:left="48" w:right="48"/>
            </w:pPr>
            <w:r>
              <w:rPr>
                <w:color w:val="auto"/>
              </w:rPr>
              <w:t>支援單位聯絡清冊［</w:t>
            </w:r>
            <w:fldSimple w:instr=" REF _Ref17383293 ">
              <w:r w:rsidR="00EF370C">
                <w:t>表</w:t>
              </w:r>
              <w:r w:rsidR="00EF370C">
                <w:t>3.2</w:t>
              </w:r>
            </w:fldSimple>
            <w:r>
              <w:rPr>
                <w:color w:val="auto"/>
              </w:rPr>
              <w:t>］</w:t>
            </w:r>
          </w:p>
        </w:tc>
      </w:tr>
      <w:tr w:rsidR="00946102">
        <w:trPr>
          <w:jc w:val="center"/>
        </w:trPr>
        <w:tc>
          <w:tcPr>
            <w:tcW w:w="1691" w:type="dxa"/>
            <w:vMerge w:val="restart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AF7387">
            <w:pPr>
              <w:pStyle w:val="afd"/>
              <w:numPr>
                <w:ilvl w:val="0"/>
                <w:numId w:val="18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指派緊急應變小組任務</w:t>
            </w: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疏散至集結點後，開設指揮中心，指揮官分派緊急應變小組各分組之任務。或得於平時規劃啟動緊急應變小組後各組自動各司其職。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364" w:right="24" w:hanging="340"/>
              <w:rPr>
                <w:color w:val="auto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jc w:val="center"/>
        </w:trPr>
        <w:tc>
          <w:tcPr>
            <w:tcW w:w="1691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widowControl/>
              <w:snapToGrid/>
            </w:pP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教職員工生狀態確認</w:t>
            </w:r>
            <w:r>
              <w:rPr>
                <w:color w:val="auto"/>
              </w:rPr>
              <w:lastRenderedPageBreak/>
              <w:t>（清點人數及安撫）。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lastRenderedPageBreak/>
              <w:t>疏散到達集合地點後，應確</w:t>
            </w:r>
            <w:r>
              <w:rPr>
                <w:color w:val="auto"/>
              </w:rPr>
              <w:lastRenderedPageBreak/>
              <w:t>實清點所有人員並確認安全狀況，包含教職員工生、教師助理員、臨時人員、志工、外賓等當日所有在校人員。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幼兒園、低年級及特教班等學生心智發育較未成熟，可能會因害怕而哭鬧，班導師</w:t>
            </w:r>
            <w:r>
              <w:rPr>
                <w:color w:val="auto"/>
              </w:rPr>
              <w:t>1</w:t>
            </w:r>
            <w:r>
              <w:rPr>
                <w:color w:val="auto"/>
              </w:rPr>
              <w:t>人恐難以安撫和處理，避難引導組成員應主動進行協助。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若教職員工生不在學校，指揮官應指派各分組人員第一時間確認教職員工生狀態。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lastRenderedPageBreak/>
              <w:t>避難疏散情</w:t>
            </w:r>
            <w:r>
              <w:rPr>
                <w:color w:val="auto"/>
              </w:rPr>
              <w:lastRenderedPageBreak/>
              <w:t>形調查表［</w:t>
            </w:r>
            <w:bookmarkStart w:id="176" w:name="_Hlk39667122"/>
            <w:r>
              <w:rPr>
                <w:color w:val="auto"/>
              </w:rPr>
              <w:t>附表</w:t>
            </w:r>
            <w:r>
              <w:rPr>
                <w:color w:val="auto"/>
              </w:rPr>
              <w:t>1.</w:t>
            </w:r>
            <w:bookmarkEnd w:id="176"/>
            <w:r>
              <w:rPr>
                <w:color w:val="auto"/>
              </w:rPr>
              <w:t>8</w:t>
            </w:r>
            <w:r>
              <w:rPr>
                <w:color w:val="auto"/>
              </w:rPr>
              <w:t>］</w:t>
            </w:r>
          </w:p>
          <w:p w:rsidR="00946102" w:rsidRDefault="00D8767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班級人員清點紅綠表［附表</w:t>
            </w:r>
            <w:r>
              <w:rPr>
                <w:color w:val="auto"/>
              </w:rPr>
              <w:t>1.9</w:t>
            </w:r>
            <w:r>
              <w:rPr>
                <w:color w:val="auto"/>
              </w:rPr>
              <w:t>］</w:t>
            </w:r>
          </w:p>
        </w:tc>
      </w:tr>
      <w:tr w:rsidR="00946102">
        <w:trPr>
          <w:jc w:val="center"/>
        </w:trPr>
        <w:tc>
          <w:tcPr>
            <w:tcW w:w="1691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widowControl/>
              <w:snapToGrid/>
            </w:pP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搜尋與搶救。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避難疏散過程若遇教職員工生發生意外，救護人員應迅速執行救護行動。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搶救組前往避難地點確認失蹤人數，基本上以</w:t>
            </w:r>
            <w:r>
              <w:rPr>
                <w:color w:val="auto"/>
              </w:rPr>
              <w:t>3</w:t>
            </w:r>
            <w:r>
              <w:rPr>
                <w:color w:val="auto"/>
              </w:rPr>
              <w:t>人為一團隊，指揮官視失蹤人數決定派遣團隊攜帶擔架及急救箱前往。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緊急救援通報依「求援」、「待援」、「救援」程序逐級回報，優先通報</w:t>
            </w:r>
            <w:r>
              <w:rPr>
                <w:color w:val="auto"/>
              </w:rPr>
              <w:t>119</w:t>
            </w:r>
            <w:r>
              <w:rPr>
                <w:color w:val="auto"/>
              </w:rPr>
              <w:t>及地方災害應變中心，爭取救災資源協助應變處置。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若教職員工生不在學校，應先確認當日是否有值班人員及當下狀況，並視情形執行搜尋與搶救工作。</w:t>
            </w:r>
          </w:p>
          <w:p w:rsidR="00946102" w:rsidRDefault="00D87672">
            <w:pPr>
              <w:pStyle w:val="afd"/>
              <w:spacing w:before="36" w:after="36"/>
              <w:ind w:left="364" w:right="24"/>
              <w:rPr>
                <w:color w:val="auto"/>
              </w:rPr>
            </w:pPr>
            <w:r>
              <w:rPr>
                <w:color w:val="auto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jc w:val="center"/>
        </w:trPr>
        <w:tc>
          <w:tcPr>
            <w:tcW w:w="1691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widowControl/>
              <w:snapToGrid/>
            </w:pP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傷患檢傷與救護。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由緊急救護人員進行檢傷並包紮、固定、止血，若可移動再將傷患送往急救站。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若傷勢嚴重，即通報</w:t>
            </w:r>
            <w:r>
              <w:rPr>
                <w:color w:val="auto"/>
              </w:rPr>
              <w:t>119</w:t>
            </w:r>
            <w:r>
              <w:rPr>
                <w:color w:val="auto"/>
              </w:rPr>
              <w:t>，或聯絡附近醫院（診所），進行後送相關事宜。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若消防救護車因交通受阻無法抵達，考量自行送醫，並以電話通報教育部校安中心，俾利掌握災情並請求相關單位支援協助。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教職員工生送醫名單［附表</w:t>
            </w:r>
            <w:r>
              <w:rPr>
                <w:color w:val="auto"/>
              </w:rPr>
              <w:t>1.10</w:t>
            </w:r>
            <w:r>
              <w:rPr>
                <w:color w:val="auto"/>
              </w:rPr>
              <w:t>］</w:t>
            </w:r>
          </w:p>
        </w:tc>
      </w:tr>
      <w:tr w:rsidR="00946102">
        <w:trPr>
          <w:jc w:val="center"/>
        </w:trPr>
        <w:tc>
          <w:tcPr>
            <w:tcW w:w="1691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widowControl/>
              <w:snapToGrid/>
            </w:pP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校園安全巡查（建築物評估）。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判定建築物及設施損毀狀況及危險程度，將劃定危險區域設立警戒線（警告標示）。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若校舍受損，在安全前提下搶救器材、設備，清查受損情形，照相存證並通報教育部校安中心及教育行政主管機關。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建築物及設施危險判定表［附表</w:t>
            </w:r>
            <w:r>
              <w:rPr>
                <w:color w:val="auto"/>
              </w:rPr>
              <w:t>1.11</w:t>
            </w:r>
            <w:r>
              <w:rPr>
                <w:color w:val="auto"/>
              </w:rPr>
              <w:t>］</w:t>
            </w:r>
          </w:p>
        </w:tc>
      </w:tr>
      <w:tr w:rsidR="00946102">
        <w:trPr>
          <w:jc w:val="center"/>
        </w:trPr>
        <w:tc>
          <w:tcPr>
            <w:tcW w:w="1691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widowControl/>
              <w:snapToGrid/>
            </w:pP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警戒標示與監控。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派員定時巡視警戒區域（原則上</w:t>
            </w:r>
            <w:r>
              <w:rPr>
                <w:color w:val="auto"/>
              </w:rPr>
              <w:t>2</w:t>
            </w:r>
            <w:r>
              <w:rPr>
                <w:color w:val="auto"/>
              </w:rPr>
              <w:t>人一組），並警告全體教職員工生不可靠近。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jc w:val="center"/>
        </w:trPr>
        <w:tc>
          <w:tcPr>
            <w:tcW w:w="1691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widowControl/>
              <w:snapToGrid/>
            </w:pP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狀況回報與統計，視需要請求外部單位支援。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由指揮官協請家長會長集結社區志工、家長會成員或校友會，協調災時所能提供的搶救災資源及人力部署支援。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>
            <w:pPr>
              <w:pStyle w:val="afd"/>
              <w:spacing w:before="36" w:after="36"/>
              <w:ind w:left="48" w:right="48"/>
            </w:pPr>
            <w:r>
              <w:rPr>
                <w:color w:val="auto"/>
              </w:rPr>
              <w:t>支援單位聯絡清冊［</w:t>
            </w:r>
            <w:fldSimple w:instr=" REF _Ref17383293 ">
              <w:r w:rsidR="00EF370C">
                <w:t>表</w:t>
              </w:r>
              <w:r w:rsidR="00EF370C">
                <w:t>3.2</w:t>
              </w:r>
            </w:fldSimple>
            <w:r>
              <w:rPr>
                <w:color w:val="auto"/>
              </w:rPr>
              <w:t>］</w:t>
            </w:r>
          </w:p>
        </w:tc>
      </w:tr>
      <w:tr w:rsidR="00946102">
        <w:trPr>
          <w:jc w:val="center"/>
        </w:trPr>
        <w:tc>
          <w:tcPr>
            <w:tcW w:w="1691" w:type="dxa"/>
            <w:vMerge w:val="restart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AF7387">
            <w:pPr>
              <w:pStyle w:val="afd"/>
              <w:numPr>
                <w:ilvl w:val="0"/>
                <w:numId w:val="18"/>
              </w:numPr>
              <w:spacing w:before="36" w:after="36"/>
              <w:ind w:left="48" w:right="48" w:firstLine="0"/>
            </w:pPr>
            <w:r>
              <w:rPr>
                <w:b/>
                <w:bCs/>
                <w:color w:val="auto"/>
              </w:rPr>
              <w:t>判斷復課</w:t>
            </w: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指揮官依事件發展及狀況，判斷學校是否繼續上課。依學校損壞程度，決定原地復課或異地復課。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若校園受災，立即進行搶救與安置教職員工生，並儘速統整災情通報上級。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召開應變階段會議，決定停（復）課及復原事宜。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校園災後緊急判斷與建議採取行動［附表</w:t>
            </w:r>
            <w:r>
              <w:rPr>
                <w:color w:val="auto"/>
              </w:rPr>
              <w:t>1.12</w:t>
            </w:r>
            <w:r>
              <w:rPr>
                <w:color w:val="auto"/>
              </w:rPr>
              <w:t>］</w:t>
            </w:r>
          </w:p>
        </w:tc>
      </w:tr>
      <w:tr w:rsidR="00946102">
        <w:trPr>
          <w:jc w:val="center"/>
        </w:trPr>
        <w:tc>
          <w:tcPr>
            <w:tcW w:w="1691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AF7387">
            <w:pPr>
              <w:pStyle w:val="afd"/>
              <w:numPr>
                <w:ilvl w:val="0"/>
                <w:numId w:val="18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若決定停課，確認周邊道路狀況安全，再通知家長領回。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決定停課時，應由適當管道公告、通知家長，並派員管制交通動線。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</w:pPr>
            <w:r>
              <w:rPr>
                <w:color w:val="auto"/>
              </w:rPr>
              <w:t>平時應和家長約定透過</w:t>
            </w:r>
            <w:r>
              <w:rPr>
                <w:color w:val="auto"/>
              </w:rPr>
              <w:t>1991</w:t>
            </w:r>
            <w:r>
              <w:t>作為</w:t>
            </w:r>
            <w:r>
              <w:rPr>
                <w:color w:val="auto"/>
              </w:rPr>
              <w:t>緊急溝通訊息提供管道；若有必要，得由導師聯繫個別家長安排學生返家事宜，由家長接回並填寫自行接送同意書。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若教職員工生不在學校時決定停課，應於公告後逕行通報相關單位。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自行接送同意書［附表</w:t>
            </w:r>
            <w:r>
              <w:rPr>
                <w:color w:val="auto"/>
              </w:rPr>
              <w:t>1.13</w:t>
            </w:r>
            <w:r>
              <w:rPr>
                <w:color w:val="auto"/>
              </w:rPr>
              <w:t>］</w:t>
            </w:r>
          </w:p>
        </w:tc>
      </w:tr>
      <w:tr w:rsidR="00946102">
        <w:trPr>
          <w:jc w:val="center"/>
        </w:trPr>
        <w:tc>
          <w:tcPr>
            <w:tcW w:w="1691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widowControl/>
              <w:snapToGrid/>
            </w:pP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針對無法立即接回之學生，學校辦理臨時收容相關事宜。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安排合適之臨時收容空間，安置不克返家教職員工生，同時報備相關單位。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若校外聯絡道路中斷，將災情通報</w:t>
            </w:r>
            <w:r>
              <w:rPr>
                <w:color w:val="auto"/>
              </w:rPr>
              <w:t>119</w:t>
            </w:r>
            <w:r>
              <w:rPr>
                <w:color w:val="auto"/>
              </w:rPr>
              <w:t>、地方災害應變中心及教育部校安中心。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若學校受地方政府指定為收容場所，依地方政府及公所規定辦理相關整備、應變工</w:t>
            </w:r>
            <w:r>
              <w:rPr>
                <w:color w:val="auto"/>
              </w:rPr>
              <w:lastRenderedPageBreak/>
              <w:t>作。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jc w:val="center"/>
        </w:trPr>
        <w:tc>
          <w:tcPr>
            <w:tcW w:w="1691" w:type="dxa"/>
            <w:vMerge w:val="restart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 w:rsidP="00AF7387">
            <w:pPr>
              <w:pStyle w:val="afd"/>
              <w:numPr>
                <w:ilvl w:val="0"/>
                <w:numId w:val="18"/>
              </w:numPr>
              <w:spacing w:before="36" w:after="36"/>
              <w:ind w:left="48" w:right="48" w:firstLine="0"/>
            </w:pPr>
            <w:r>
              <w:rPr>
                <w:b/>
                <w:bCs/>
                <w:color w:val="auto"/>
              </w:rPr>
              <w:t>解除緊急應變小組任務</w:t>
            </w: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通報相關單位處理狀況與進度。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jc w:val="center"/>
        </w:trPr>
        <w:tc>
          <w:tcPr>
            <w:tcW w:w="1691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 w:rsidP="00AF7387">
            <w:pPr>
              <w:pStyle w:val="afd"/>
              <w:numPr>
                <w:ilvl w:val="0"/>
                <w:numId w:val="18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指揮官得視情況縮編或解除緊急應變小組的任務。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校舍檢查安全無虞、發布回教室繼續上課後，連帶解除緊急應變小組任務。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若遇巨災或特殊狀況，家長需逐步接回學生，得視情況縮編緊急應變小組分組及人員。</w:t>
            </w:r>
          </w:p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人員安置事物都處理完畢，得解除緊急應變小組任務。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jc w:val="center"/>
        </w:trPr>
        <w:tc>
          <w:tcPr>
            <w:tcW w:w="9592" w:type="dxa"/>
            <w:gridSpan w:val="4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0000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</w:pPr>
            <w:r>
              <w:rPr>
                <w:b/>
                <w:bCs/>
                <w:color w:val="auto"/>
              </w:rPr>
              <w:t>【階段三】復原</w:t>
            </w:r>
          </w:p>
        </w:tc>
      </w:tr>
      <w:tr w:rsidR="00946102">
        <w:trPr>
          <w:jc w:val="center"/>
        </w:trPr>
        <w:tc>
          <w:tcPr>
            <w:tcW w:w="1691" w:type="dxa"/>
            <w:vMerge w:val="restart"/>
            <w:tcBorders>
              <w:top w:val="single" w:sz="4" w:space="0" w:color="000000"/>
              <w:left w:val="double" w:sz="6" w:space="0" w:color="000000"/>
              <w:bottom w:val="double" w:sz="6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widowControl/>
              <w:snapToGrid/>
              <w:rPr>
                <w:b/>
                <w:bCs/>
              </w:rPr>
            </w:pPr>
            <w:r>
              <w:rPr>
                <w:b/>
                <w:bCs/>
              </w:rPr>
              <w:t>事件結束後</w:t>
            </w: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回復校園災害防救組織平時工作分配。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各負責單位持續處理相關事宜，如心靈輔導、環境清理等。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jc w:val="center"/>
        </w:trPr>
        <w:tc>
          <w:tcPr>
            <w:tcW w:w="1691" w:type="dxa"/>
            <w:vMerge/>
            <w:tcBorders>
              <w:top w:val="single" w:sz="4" w:space="0" w:color="000000"/>
              <w:left w:val="double" w:sz="6" w:space="0" w:color="000000"/>
              <w:bottom w:val="double" w:sz="6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widowControl/>
              <w:snapToGrid/>
            </w:pPr>
          </w:p>
        </w:tc>
        <w:tc>
          <w:tcPr>
            <w:tcW w:w="2824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事件結束後撰寫事件後報告，作為下次事件檢討與參考依據。</w:t>
            </w:r>
          </w:p>
        </w:tc>
        <w:tc>
          <w:tcPr>
            <w:tcW w:w="3518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AF7387">
            <w:pPr>
              <w:pStyle w:val="afd"/>
              <w:numPr>
                <w:ilvl w:val="0"/>
                <w:numId w:val="19"/>
              </w:numPr>
              <w:spacing w:before="36" w:after="36"/>
              <w:ind w:left="364" w:right="24" w:hanging="340"/>
              <w:rPr>
                <w:color w:val="auto"/>
              </w:rPr>
            </w:pPr>
            <w:r>
              <w:rPr>
                <w:color w:val="auto"/>
              </w:rPr>
              <w:t>召開檢討會議，強化防災事宜。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946102" w:rsidRDefault="00946102" w:rsidP="00C00C3B">
      <w:pPr>
        <w:pStyle w:val="1"/>
        <w:numPr>
          <w:ilvl w:val="0"/>
          <w:numId w:val="0"/>
        </w:numPr>
        <w:jc w:val="left"/>
      </w:pPr>
      <w:bookmarkStart w:id="177" w:name="_Toc39054981"/>
      <w:bookmarkStart w:id="178" w:name="_Toc45879662"/>
      <w:bookmarkEnd w:id="171"/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C00C3B" w:rsidRDefault="00C00C3B" w:rsidP="00C00C3B">
      <w:pPr>
        <w:pStyle w:val="1"/>
        <w:numPr>
          <w:ilvl w:val="0"/>
          <w:numId w:val="0"/>
        </w:numPr>
        <w:jc w:val="left"/>
      </w:pPr>
    </w:p>
    <w:p w:rsidR="00946102" w:rsidRDefault="00D87672">
      <w:pPr>
        <w:pStyle w:val="2"/>
      </w:pPr>
      <w:r>
        <w:lastRenderedPageBreak/>
        <w:t>災害通報</w:t>
      </w:r>
      <w:bookmarkEnd w:id="177"/>
      <w:bookmarkEnd w:id="178"/>
    </w:p>
    <w:p w:rsidR="00946102" w:rsidRDefault="00D87672">
      <w:pPr>
        <w:pStyle w:val="ab"/>
        <w:spacing w:before="180" w:after="180"/>
        <w:ind w:firstLine="480"/>
      </w:pPr>
      <w:r>
        <w:t>藉由</w:t>
      </w:r>
      <w:r>
        <w:t>24</w:t>
      </w:r>
      <w:r>
        <w:t>小時值勤機制，有效傳達災害情報，進行快速搶救作業。依《校園安全及災害事件通報作業要點》規定，進行災害通報流程［</w:t>
      </w:r>
      <w:fldSimple w:instr=" REF _Ref45891172 ">
        <w:r w:rsidR="00EF370C">
          <w:t>圖</w:t>
        </w:r>
        <w:r w:rsidR="00EF370C">
          <w:t>4.2</w:t>
        </w:r>
      </w:fldSimple>
      <w:r>
        <w:t>］與</w:t>
      </w:r>
      <w:bookmarkStart w:id="179" w:name="_Hlk45877920"/>
      <w:r>
        <w:t>記錄災害通報重點</w:t>
      </w:r>
      <w:bookmarkEnd w:id="179"/>
      <w:r>
        <w:t>［</w:t>
      </w:r>
      <w:fldSimple w:instr=" REF _Ref18502298 ">
        <w:r w:rsidR="00EF370C">
          <w:t>表</w:t>
        </w:r>
        <w:r w:rsidR="00EF370C">
          <w:t>4.2</w:t>
        </w:r>
      </w:fldSimple>
      <w:r>
        <w:t>］。</w:t>
      </w:r>
    </w:p>
    <w:tbl>
      <w:tblPr>
        <w:tblW w:w="9356" w:type="dxa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26"/>
        <w:gridCol w:w="2330"/>
      </w:tblGrid>
      <w:tr w:rsidR="00946102" w:rsidTr="00C43A86">
        <w:trPr>
          <w:trHeight w:val="422"/>
          <w:jc w:val="center"/>
        </w:trPr>
        <w:tc>
          <w:tcPr>
            <w:tcW w:w="7026" w:type="dxa"/>
            <w:vMerge w:val="restart"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f"/>
            </w:pPr>
            <w:bookmarkStart w:id="180" w:name="_Hlk45892002"/>
            <w:bookmarkStart w:id="181" w:name="_Ref10628221"/>
            <w:bookmarkStart w:id="182" w:name="_Toc45879691"/>
            <w:r>
              <w:rPr>
                <w:noProof/>
              </w:rPr>
              <w:drawing>
                <wp:inline distT="0" distB="0" distL="0" distR="0">
                  <wp:extent cx="4320000" cy="3397654"/>
                  <wp:effectExtent l="0" t="0" r="4350" b="0"/>
                  <wp:docPr id="39" name="圖片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3397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0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>
            <w:pPr>
              <w:pStyle w:val="aff"/>
              <w:rPr>
                <w:b/>
                <w:bCs/>
              </w:rPr>
            </w:pPr>
            <w:r>
              <w:rPr>
                <w:b/>
                <w:bCs/>
              </w:rPr>
              <w:t>教育部校安中心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C43A86">
            <w:pPr>
              <w:pStyle w:val="aff"/>
            </w:pPr>
            <w:r w:rsidRPr="00C43A86">
              <w:t>(02)3343-7856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C43A86" w:rsidP="00C43A86">
            <w:pPr>
              <w:pStyle w:val="aff"/>
            </w:pPr>
            <w:r>
              <w:rPr>
                <w:rFonts w:hint="eastAsia"/>
                <w:b/>
                <w:bCs/>
              </w:rPr>
              <w:t>臺北市</w:t>
            </w:r>
            <w:r w:rsidR="00D87672">
              <w:rPr>
                <w:b/>
                <w:bCs/>
              </w:rPr>
              <w:t>教育局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C43A86">
            <w:pPr>
              <w:pStyle w:val="aff"/>
            </w:pPr>
            <w:r w:rsidRPr="00C43A86">
              <w:t>(02)</w:t>
            </w:r>
            <w:r>
              <w:rPr>
                <w:rFonts w:hint="eastAsia"/>
              </w:rPr>
              <w:t>2720</w:t>
            </w:r>
            <w:r w:rsidRPr="00C43A86">
              <w:t>-</w:t>
            </w:r>
            <w:r>
              <w:rPr>
                <w:rFonts w:hint="eastAsia"/>
              </w:rPr>
              <w:t>8889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C43A86" w:rsidP="00C43A86">
            <w:pPr>
              <w:pStyle w:val="aff"/>
            </w:pPr>
            <w:r>
              <w:rPr>
                <w:rFonts w:hint="eastAsia"/>
                <w:b/>
                <w:bCs/>
              </w:rPr>
              <w:t>臺北市</w:t>
            </w:r>
            <w:r w:rsidR="00D87672">
              <w:rPr>
                <w:b/>
                <w:bCs/>
              </w:rPr>
              <w:t>災害應變中心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C43A86">
            <w:pPr>
              <w:pStyle w:val="aff"/>
            </w:pPr>
            <w:r w:rsidRPr="00C43A86">
              <w:t>(02)</w:t>
            </w:r>
            <w:r>
              <w:rPr>
                <w:rFonts w:hint="eastAsia"/>
              </w:rPr>
              <w:t>8786</w:t>
            </w:r>
            <w:r w:rsidRPr="00C43A86">
              <w:t>-</w:t>
            </w:r>
            <w:r>
              <w:rPr>
                <w:rFonts w:hint="eastAsia"/>
              </w:rPr>
              <w:t>3119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C43A86">
            <w:pPr>
              <w:pStyle w:val="aff"/>
            </w:pPr>
            <w:r>
              <w:rPr>
                <w:rFonts w:hint="eastAsia"/>
                <w:b/>
                <w:bCs/>
                <w:spacing w:val="-20"/>
              </w:rPr>
              <w:t>中山</w:t>
            </w:r>
            <w:r w:rsidR="00D87672">
              <w:rPr>
                <w:b/>
                <w:bCs/>
                <w:spacing w:val="-20"/>
              </w:rPr>
              <w:t>區災害應變中心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C43A86">
            <w:pPr>
              <w:pStyle w:val="aff"/>
            </w:pPr>
            <w:r w:rsidRPr="00C43A86">
              <w:t>(02)</w:t>
            </w:r>
            <w:r>
              <w:rPr>
                <w:rFonts w:hint="eastAsia"/>
              </w:rPr>
              <w:t>6608</w:t>
            </w:r>
            <w:r w:rsidRPr="00C43A86">
              <w:t>-</w:t>
            </w:r>
            <w:r>
              <w:rPr>
                <w:rFonts w:hint="eastAsia"/>
              </w:rPr>
              <w:t>2730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C43A86">
            <w:pPr>
              <w:pStyle w:val="aff"/>
            </w:pPr>
            <w:r>
              <w:rPr>
                <w:b/>
                <w:bCs/>
              </w:rPr>
              <w:t>警察局</w:t>
            </w:r>
            <w:r w:rsidR="00C43A86">
              <w:rPr>
                <w:rFonts w:hint="eastAsia"/>
                <w:b/>
                <w:bCs/>
              </w:rPr>
              <w:t>中山</w:t>
            </w:r>
            <w:r>
              <w:rPr>
                <w:b/>
                <w:bCs/>
              </w:rPr>
              <w:t>分局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B462B4">
            <w:pPr>
              <w:pStyle w:val="aff"/>
            </w:pPr>
            <w:r w:rsidRPr="00C43A86">
              <w:t>(02)</w:t>
            </w:r>
            <w:r>
              <w:rPr>
                <w:rFonts w:hint="eastAsia"/>
              </w:rPr>
              <w:t>2541</w:t>
            </w:r>
            <w:r w:rsidRPr="00C43A86">
              <w:t>-</w:t>
            </w:r>
            <w:r>
              <w:rPr>
                <w:rFonts w:hint="eastAsia"/>
              </w:rPr>
              <w:t>2491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C43A86">
            <w:pPr>
              <w:pStyle w:val="aff"/>
            </w:pPr>
            <w:r>
              <w:rPr>
                <w:rFonts w:hint="eastAsia"/>
                <w:b/>
                <w:bCs/>
              </w:rPr>
              <w:t>圓山</w:t>
            </w:r>
            <w:r w:rsidR="00D87672">
              <w:rPr>
                <w:b/>
                <w:bCs/>
              </w:rPr>
              <w:t>派出所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B462B4">
            <w:pPr>
              <w:pStyle w:val="aff"/>
            </w:pPr>
            <w:r w:rsidRPr="00C43A86">
              <w:t>(02)</w:t>
            </w:r>
            <w:r>
              <w:rPr>
                <w:rFonts w:hint="eastAsia"/>
              </w:rPr>
              <w:t>2594</w:t>
            </w:r>
            <w:r w:rsidRPr="00C43A86">
              <w:t>-</w:t>
            </w:r>
            <w:r>
              <w:rPr>
                <w:rFonts w:hint="eastAsia"/>
              </w:rPr>
              <w:t>2750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D87672" w:rsidP="00156EA5">
            <w:pPr>
              <w:pStyle w:val="aff"/>
            </w:pPr>
            <w:r>
              <w:rPr>
                <w:b/>
                <w:bCs/>
              </w:rPr>
              <w:t>消防局</w:t>
            </w:r>
            <w:r w:rsidR="00156EA5">
              <w:rPr>
                <w:rFonts w:hint="eastAsia"/>
                <w:b/>
                <w:bCs/>
              </w:rPr>
              <w:t>圓山</w:t>
            </w:r>
            <w:r>
              <w:rPr>
                <w:b/>
                <w:bCs/>
              </w:rPr>
              <w:t>分隊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156EA5">
            <w:pPr>
              <w:pStyle w:val="aff"/>
            </w:pPr>
            <w:r w:rsidRPr="00C43A86">
              <w:t>(02)</w:t>
            </w:r>
            <w:r>
              <w:rPr>
                <w:rFonts w:hint="eastAsia"/>
              </w:rPr>
              <w:t>2591</w:t>
            </w:r>
            <w:r w:rsidRPr="00C43A86">
              <w:t>-</w:t>
            </w:r>
            <w:r>
              <w:rPr>
                <w:rFonts w:hint="eastAsia"/>
              </w:rPr>
              <w:t>3384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156EA5" w:rsidP="00156EA5">
            <w:pPr>
              <w:pStyle w:val="aff"/>
              <w:jc w:val="left"/>
            </w:pPr>
            <w:r>
              <w:rPr>
                <w:rFonts w:hint="eastAsia"/>
                <w:b/>
                <w:bCs/>
              </w:rPr>
              <w:t xml:space="preserve">         </w:t>
            </w:r>
            <w:r>
              <w:rPr>
                <w:rFonts w:hint="eastAsia"/>
                <w:b/>
                <w:bCs/>
              </w:rPr>
              <w:t>馬偕</w:t>
            </w:r>
            <w:r w:rsidR="00D87672">
              <w:rPr>
                <w:b/>
                <w:bCs/>
              </w:rPr>
              <w:t>醫院</w:t>
            </w:r>
            <w:r w:rsidR="00D87672">
              <w:rPr>
                <w:b/>
                <w:bCs/>
                <w:u w:val="single"/>
              </w:rPr>
              <w:t xml:space="preserve">　　</w:t>
            </w:r>
          </w:p>
        </w:tc>
      </w:tr>
      <w:tr w:rsidR="00946102" w:rsidTr="00C43A86">
        <w:trPr>
          <w:trHeight w:val="422"/>
          <w:jc w:val="center"/>
        </w:trPr>
        <w:tc>
          <w:tcPr>
            <w:tcW w:w="7026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f"/>
            </w:pPr>
          </w:p>
        </w:tc>
        <w:tc>
          <w:tcPr>
            <w:tcW w:w="2330" w:type="dxa"/>
            <w:tcBorders>
              <w:top w:val="single" w:sz="4" w:space="0" w:color="000000"/>
              <w:left w:val="double" w:sz="6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6102" w:rsidRDefault="00156EA5">
            <w:pPr>
              <w:pStyle w:val="aff"/>
            </w:pPr>
            <w:r w:rsidRPr="00C43A86">
              <w:t>(02)</w:t>
            </w:r>
            <w:r>
              <w:rPr>
                <w:rFonts w:hint="eastAsia"/>
              </w:rPr>
              <w:t>2543</w:t>
            </w:r>
            <w:r w:rsidRPr="00C43A86">
              <w:t>-</w:t>
            </w:r>
            <w:r>
              <w:rPr>
                <w:rFonts w:hint="eastAsia"/>
              </w:rPr>
              <w:t>3535</w:t>
            </w:r>
          </w:p>
        </w:tc>
      </w:tr>
    </w:tbl>
    <w:p w:rsidR="00946102" w:rsidRDefault="00D87672">
      <w:pPr>
        <w:pStyle w:val="afe"/>
      </w:pPr>
      <w:bookmarkStart w:id="183" w:name="_Ref45891172"/>
      <w:bookmarkEnd w:id="180"/>
      <w:r>
        <w:t>圖</w:t>
      </w:r>
      <w:r>
        <w:t>4.2</w:t>
      </w:r>
      <w:bookmarkEnd w:id="181"/>
      <w:bookmarkEnd w:id="183"/>
      <w:r>
        <w:t xml:space="preserve">　災害通報流程圖</w:t>
      </w:r>
      <w:bookmarkEnd w:id="182"/>
    </w:p>
    <w:p w:rsidR="00B1721F" w:rsidRDefault="00D87672">
      <w:pPr>
        <w:pStyle w:val="af5"/>
        <w:spacing w:before="180" w:after="36"/>
      </w:pPr>
      <w:bookmarkStart w:id="184" w:name="_Ref18502298"/>
      <w:bookmarkStart w:id="185" w:name="_Ref18576180"/>
      <w:bookmarkStart w:id="186" w:name="_Toc45879706"/>
      <w:bookmarkStart w:id="187" w:name="_Hlk18502310"/>
      <w:bookmarkEnd w:id="170"/>
      <w:bookmarkEnd w:id="172"/>
      <w:bookmarkEnd w:id="173"/>
      <w:bookmarkEnd w:id="174"/>
      <w:bookmarkEnd w:id="175"/>
      <w:r>
        <w:lastRenderedPageBreak/>
        <w:t>表</w:t>
      </w:r>
      <w:r>
        <w:t>4.2</w:t>
      </w:r>
      <w:bookmarkEnd w:id="184"/>
      <w:r>
        <w:t xml:space="preserve">　</w:t>
      </w:r>
      <w:bookmarkStart w:id="188" w:name="_Hlk32503170"/>
      <w:bookmarkEnd w:id="185"/>
      <w:r>
        <w:t>災害通報重點紀錄</w:t>
      </w:r>
      <w:bookmarkEnd w:id="186"/>
      <w:bookmarkEnd w:id="188"/>
      <w:r w:rsidR="00B1721F">
        <w:rPr>
          <w:rFonts w:hint="eastAsia"/>
        </w:rPr>
        <w:t>(</w:t>
      </w:r>
      <w:r w:rsidR="009D1C55">
        <w:rPr>
          <w:rFonts w:hint="eastAsia"/>
        </w:rPr>
        <w:t>至</w:t>
      </w:r>
      <w:r w:rsidR="00F40577">
        <w:rPr>
          <w:rFonts w:hint="eastAsia"/>
        </w:rPr>
        <w:t>112</w:t>
      </w:r>
      <w:r w:rsidR="00B1721F">
        <w:rPr>
          <w:rFonts w:hint="eastAsia"/>
        </w:rPr>
        <w:t>/2/</w:t>
      </w:r>
      <w:r w:rsidR="00F40577">
        <w:rPr>
          <w:rFonts w:hint="eastAsia"/>
        </w:rPr>
        <w:t>06</w:t>
      </w:r>
      <w:r w:rsidR="009D1C55">
        <w:rPr>
          <w:rFonts w:hint="eastAsia"/>
        </w:rPr>
        <w:t>止無通報事件</w:t>
      </w:r>
      <w:r w:rsidR="009D1C55">
        <w:rPr>
          <w:rFonts w:hint="eastAsia"/>
        </w:rPr>
        <w:t>)</w:t>
      </w:r>
    </w:p>
    <w:tbl>
      <w:tblPr>
        <w:tblW w:w="963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94"/>
        <w:gridCol w:w="1757"/>
        <w:gridCol w:w="1077"/>
        <w:gridCol w:w="1531"/>
        <w:gridCol w:w="1077"/>
        <w:gridCol w:w="3402"/>
      </w:tblGrid>
      <w:tr w:rsidR="00946102">
        <w:trPr>
          <w:trHeight w:val="567"/>
          <w:tblHeader/>
        </w:trPr>
        <w:tc>
          <w:tcPr>
            <w:tcW w:w="794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189" w:name="_Hlk45876169"/>
            <w:bookmarkEnd w:id="187"/>
            <w:r>
              <w:rPr>
                <w:b/>
                <w:bCs/>
                <w:color w:val="auto"/>
              </w:rPr>
              <w:t>序號</w:t>
            </w:r>
          </w:p>
        </w:tc>
        <w:tc>
          <w:tcPr>
            <w:tcW w:w="1757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通報時間</w:t>
            </w:r>
          </w:p>
        </w:tc>
        <w:tc>
          <w:tcPr>
            <w:tcW w:w="1077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通報人</w:t>
            </w:r>
          </w:p>
        </w:tc>
        <w:tc>
          <w:tcPr>
            <w:tcW w:w="1531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通報單位</w:t>
            </w:r>
          </w:p>
        </w:tc>
        <w:tc>
          <w:tcPr>
            <w:tcW w:w="1077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接洽人</w:t>
            </w:r>
          </w:p>
        </w:tc>
        <w:tc>
          <w:tcPr>
            <w:tcW w:w="3402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</w:pPr>
            <w:r>
              <w:rPr>
                <w:b/>
                <w:bCs/>
                <w:color w:val="auto"/>
              </w:rPr>
              <w:t>通報重點</w:t>
            </w:r>
            <w:r>
              <w:rPr>
                <w:b/>
                <w:bCs/>
                <w:color w:val="auto"/>
                <w:sz w:val="18"/>
                <w:szCs w:val="18"/>
              </w:rPr>
              <w:t>（人、事、時、地、物）</w:t>
            </w:r>
          </w:p>
        </w:tc>
      </w:tr>
      <w:tr w:rsidR="00946102">
        <w:trPr>
          <w:trHeight w:val="1134"/>
        </w:trPr>
        <w:tc>
          <w:tcPr>
            <w:tcW w:w="79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1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</w:pP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年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月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日</w:t>
            </w:r>
          </w:p>
          <w:p w:rsidR="00946102" w:rsidRDefault="00D87672">
            <w:pPr>
              <w:pStyle w:val="afd"/>
              <w:spacing w:before="36" w:after="36"/>
              <w:ind w:left="48" w:right="48"/>
            </w:pP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時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分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1134"/>
        </w:trPr>
        <w:tc>
          <w:tcPr>
            <w:tcW w:w="79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2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</w:pP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年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月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日</w:t>
            </w:r>
          </w:p>
          <w:p w:rsidR="00946102" w:rsidRDefault="00D87672">
            <w:pPr>
              <w:pStyle w:val="afd"/>
              <w:spacing w:before="36" w:after="36"/>
              <w:ind w:left="48" w:right="48"/>
            </w:pP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時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分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1134"/>
        </w:trPr>
        <w:tc>
          <w:tcPr>
            <w:tcW w:w="79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3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</w:pP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年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月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日</w:t>
            </w:r>
          </w:p>
          <w:p w:rsidR="00946102" w:rsidRDefault="00D87672">
            <w:pPr>
              <w:pStyle w:val="afd"/>
              <w:spacing w:before="36" w:after="36"/>
              <w:ind w:left="48" w:right="48"/>
            </w:pP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時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分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1134"/>
        </w:trPr>
        <w:tc>
          <w:tcPr>
            <w:tcW w:w="79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4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</w:pP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年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月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日</w:t>
            </w:r>
          </w:p>
          <w:p w:rsidR="00946102" w:rsidRDefault="00D87672">
            <w:pPr>
              <w:pStyle w:val="afd"/>
              <w:spacing w:before="36" w:after="36"/>
              <w:ind w:left="48" w:right="48"/>
            </w:pP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時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分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6102">
        <w:trPr>
          <w:trHeight w:val="1134"/>
        </w:trPr>
        <w:tc>
          <w:tcPr>
            <w:tcW w:w="794" w:type="dxa"/>
            <w:tcBorders>
              <w:top w:val="single" w:sz="4" w:space="0" w:color="000000"/>
              <w:left w:val="double" w:sz="6" w:space="0" w:color="000000"/>
              <w:bottom w:val="double" w:sz="6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5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</w:pP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年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月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日</w:t>
            </w:r>
          </w:p>
          <w:p w:rsidR="00946102" w:rsidRDefault="00D87672">
            <w:pPr>
              <w:pStyle w:val="afd"/>
              <w:spacing w:before="36" w:after="36"/>
              <w:ind w:left="48" w:right="48"/>
            </w:pP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時</w:t>
            </w:r>
            <w:r>
              <w:rPr>
                <w:color w:val="auto"/>
                <w:u w:val="single"/>
              </w:rPr>
              <w:t xml:space="preserve">　</w:t>
            </w:r>
            <w:r>
              <w:rPr>
                <w:color w:val="auto"/>
              </w:rPr>
              <w:t>分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94610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  <w:bookmarkEnd w:id="189"/>
    </w:tbl>
    <w:p w:rsidR="00946102" w:rsidRDefault="00946102">
      <w:pPr>
        <w:pStyle w:val="af0"/>
        <w:ind w:left="480" w:hanging="480"/>
        <w:sectPr w:rsidR="00946102" w:rsidSect="008059EA">
          <w:headerReference w:type="default" r:id="rId68"/>
          <w:footerReference w:type="default" r:id="rId69"/>
          <w:pgSz w:w="11906" w:h="16838"/>
          <w:pgMar w:top="1134" w:right="1134" w:bottom="1134" w:left="1134" w:header="567" w:footer="567" w:gutter="0"/>
          <w:cols w:space="720"/>
          <w:docGrid w:type="linesAndChars" w:linePitch="1308"/>
        </w:sectPr>
      </w:pPr>
    </w:p>
    <w:p w:rsidR="00946102" w:rsidRDefault="00D87672">
      <w:pPr>
        <w:pStyle w:val="1"/>
      </w:pPr>
      <w:bookmarkStart w:id="190" w:name="_Toc11163117"/>
      <w:bookmarkStart w:id="191" w:name="_Toc39054982"/>
      <w:bookmarkStart w:id="192" w:name="_Toc45879663"/>
      <w:r>
        <w:lastRenderedPageBreak/>
        <w:t>復原重建</w:t>
      </w:r>
      <w:bookmarkEnd w:id="190"/>
      <w:r>
        <w:t>階段</w:t>
      </w:r>
      <w:bookmarkEnd w:id="191"/>
      <w:bookmarkEnd w:id="192"/>
    </w:p>
    <w:p w:rsidR="00946102" w:rsidRDefault="00D87672">
      <w:pPr>
        <w:pStyle w:val="2"/>
      </w:pPr>
      <w:bookmarkStart w:id="193" w:name="_Toc11163118"/>
      <w:bookmarkStart w:id="194" w:name="_Toc39054983"/>
      <w:bookmarkStart w:id="195" w:name="_Toc45879664"/>
      <w:r>
        <w:t>受災師生心靈輔導</w:t>
      </w:r>
      <w:bookmarkEnd w:id="193"/>
      <w:bookmarkEnd w:id="194"/>
      <w:bookmarkEnd w:id="195"/>
    </w:p>
    <w:p w:rsidR="00EF370C" w:rsidRDefault="00D87672" w:rsidP="00AF7387">
      <w:pPr>
        <w:pStyle w:val="ab"/>
        <w:numPr>
          <w:ilvl w:val="0"/>
          <w:numId w:val="20"/>
        </w:numPr>
        <w:spacing w:before="180" w:after="36"/>
        <w:ind w:left="720" w:hanging="720"/>
      </w:pPr>
      <w:r>
        <w:t>學校參考教育部出版《災難（或創傷）後學校諮商與輔導工作參考手冊》規劃災難（或創傷）之介入與合作原則，調查學校鄰近並可以使用或合作的心靈輔導資源［</w:t>
      </w:r>
      <w:r>
        <w:fldChar w:fldCharType="begin"/>
      </w:r>
      <w:r>
        <w:instrText xml:space="preserve"> REF _Ref32587364 </w:instrText>
      </w:r>
      <w:r>
        <w:fldChar w:fldCharType="separate"/>
      </w:r>
    </w:p>
    <w:p w:rsidR="00946102" w:rsidRDefault="00EF370C" w:rsidP="00D65BD6">
      <w:pPr>
        <w:pStyle w:val="ab"/>
        <w:spacing w:before="180" w:after="36"/>
        <w:ind w:left="720" w:firstLine="0"/>
      </w:pPr>
      <w:r>
        <w:t>表</w:t>
      </w:r>
      <w:r>
        <w:t>5.1</w:t>
      </w:r>
      <w:r w:rsidR="00D87672">
        <w:fldChar w:fldCharType="end"/>
      </w:r>
      <w:r w:rsidR="00D87672">
        <w:t>］。</w:t>
      </w:r>
    </w:p>
    <w:p w:rsidR="00946102" w:rsidRDefault="00D87672" w:rsidP="00D65BD6">
      <w:pPr>
        <w:pStyle w:val="4"/>
        <w:numPr>
          <w:ilvl w:val="3"/>
          <w:numId w:val="21"/>
        </w:numPr>
        <w:spacing w:line="360" w:lineRule="auto"/>
        <w:ind w:left="851"/>
        <w:rPr>
          <w:b w:val="0"/>
          <w:bCs w:val="0"/>
        </w:rPr>
      </w:pPr>
      <w:r>
        <w:rPr>
          <w:b w:val="0"/>
          <w:bCs w:val="0"/>
        </w:rPr>
        <w:t>心靈輔導基本原則</w:t>
      </w:r>
    </w:p>
    <w:p w:rsidR="00946102" w:rsidRDefault="00D87672" w:rsidP="00AF7387">
      <w:pPr>
        <w:pStyle w:val="ab"/>
        <w:numPr>
          <w:ilvl w:val="0"/>
          <w:numId w:val="20"/>
        </w:numPr>
        <w:spacing w:before="50" w:after="50"/>
        <w:ind w:left="720" w:hanging="720"/>
      </w:pPr>
      <w:r>
        <w:t>先由一般的級任或專科教師（第一線的心輔教師）進行初步心理諮商，由輔導業務承辦單位，如輔導室（處）、學務處，指導各班導師適當引領學生抒發對各類災害的觀感，再進一步輔導特殊個案。</w:t>
      </w:r>
    </w:p>
    <w:p w:rsidR="00946102" w:rsidRDefault="00D87672" w:rsidP="00AF7387">
      <w:pPr>
        <w:pStyle w:val="ab"/>
        <w:numPr>
          <w:ilvl w:val="0"/>
          <w:numId w:val="20"/>
        </w:numPr>
        <w:spacing w:before="50" w:after="50"/>
        <w:ind w:left="720" w:hanging="720"/>
      </w:pPr>
      <w:r>
        <w:t>藉由集體創作或活動，設計相關活動，讓學生們在活動中宣洩情緒，且經由同儕發現大家的共通性及獲得支持。</w:t>
      </w:r>
    </w:p>
    <w:p w:rsidR="00946102" w:rsidRDefault="00D87672" w:rsidP="00AF7387">
      <w:pPr>
        <w:pStyle w:val="ab"/>
        <w:numPr>
          <w:ilvl w:val="0"/>
          <w:numId w:val="20"/>
        </w:numPr>
        <w:spacing w:before="50" w:after="50"/>
        <w:ind w:left="720" w:hanging="720"/>
      </w:pPr>
      <w:r>
        <w:t>運用媒介物幫助溝通。有時口語的表達是有限的，可準備工具協助學生從其他途徑表達災後的感受。</w:t>
      </w:r>
    </w:p>
    <w:p w:rsidR="00946102" w:rsidRDefault="00D87672" w:rsidP="00AF7387">
      <w:pPr>
        <w:pStyle w:val="ab"/>
        <w:numPr>
          <w:ilvl w:val="0"/>
          <w:numId w:val="20"/>
        </w:numPr>
        <w:spacing w:before="50" w:after="50"/>
        <w:ind w:left="720" w:hanging="720"/>
      </w:pPr>
      <w:r>
        <w:t>協助學生做有助益的工作。設計各類災害演習協助學生獲得控制的力量；參加社區重建活動，使學生有機會重新建立自己的學校或家園；做一些快樂的活動，嘗試為生命帶來正向的力量。</w:t>
      </w:r>
    </w:p>
    <w:p w:rsidR="00946102" w:rsidRDefault="00D87672" w:rsidP="00AF7387">
      <w:pPr>
        <w:pStyle w:val="ab"/>
        <w:numPr>
          <w:ilvl w:val="0"/>
          <w:numId w:val="20"/>
        </w:numPr>
        <w:spacing w:before="50" w:after="50"/>
        <w:ind w:left="720" w:hanging="720"/>
      </w:pPr>
      <w:r>
        <w:t>運用相關宣導海報、手冊、網站及專書進行輔導。</w:t>
      </w:r>
    </w:p>
    <w:p w:rsidR="00946102" w:rsidRDefault="00D87672" w:rsidP="00AF7387">
      <w:pPr>
        <w:pStyle w:val="ab"/>
        <w:numPr>
          <w:ilvl w:val="0"/>
          <w:numId w:val="20"/>
        </w:numPr>
        <w:spacing w:before="50" w:after="50"/>
        <w:ind w:left="720" w:hanging="720"/>
      </w:pPr>
      <w:r>
        <w:t>動員學校所有教師及鄰近相關人力，進行學生心靈輔導。</w:t>
      </w:r>
    </w:p>
    <w:p w:rsidR="00946102" w:rsidRDefault="00D87672" w:rsidP="00AF7387">
      <w:pPr>
        <w:pStyle w:val="ab"/>
        <w:numPr>
          <w:ilvl w:val="0"/>
          <w:numId w:val="20"/>
        </w:numPr>
        <w:spacing w:before="180" w:after="36"/>
        <w:ind w:left="720" w:hanging="720"/>
      </w:pPr>
      <w:r>
        <w:t>請求民間團體的適時支援協助。</w:t>
      </w:r>
      <w:bookmarkStart w:id="196" w:name="_Ref32587364"/>
      <w:bookmarkStart w:id="197" w:name="_Toc45879707"/>
      <w:bookmarkStart w:id="198" w:name="_Hlk32587702"/>
    </w:p>
    <w:p w:rsidR="00946102" w:rsidRDefault="00D87672">
      <w:pPr>
        <w:pStyle w:val="ab"/>
        <w:spacing w:before="180" w:after="36"/>
        <w:ind w:left="720" w:firstLine="0"/>
        <w:jc w:val="center"/>
      </w:pPr>
      <w:r>
        <w:t>表</w:t>
      </w:r>
      <w:r>
        <w:t>5.1</w:t>
      </w:r>
      <w:bookmarkEnd w:id="196"/>
      <w:r>
        <w:t xml:space="preserve">　心靈輔導資源表</w:t>
      </w:r>
      <w:bookmarkEnd w:id="197"/>
    </w:p>
    <w:tbl>
      <w:tblPr>
        <w:tblW w:w="5030" w:type="pct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37"/>
        <w:gridCol w:w="5130"/>
        <w:gridCol w:w="3419"/>
      </w:tblGrid>
      <w:tr w:rsidR="00946102">
        <w:trPr>
          <w:trHeight w:val="20"/>
          <w:tblHeader/>
          <w:jc w:val="center"/>
        </w:trPr>
        <w:tc>
          <w:tcPr>
            <w:tcW w:w="1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範圍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單位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電話或網站</w:t>
            </w:r>
          </w:p>
        </w:tc>
      </w:tr>
      <w:tr w:rsidR="00946102">
        <w:trPr>
          <w:trHeight w:val="567"/>
          <w:jc w:val="center"/>
        </w:trPr>
        <w:tc>
          <w:tcPr>
            <w:tcW w:w="1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縣市</w:t>
            </w:r>
          </w:p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資源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臺北市學生輔導諮商中心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right="48"/>
              <w:rPr>
                <w:color w:val="auto"/>
              </w:rPr>
            </w:pPr>
            <w:r>
              <w:rPr>
                <w:color w:val="auto"/>
              </w:rPr>
              <w:t>25632156</w:t>
            </w:r>
          </w:p>
        </w:tc>
      </w:tr>
      <w:tr w:rsidR="00946102">
        <w:trPr>
          <w:trHeight w:val="567"/>
          <w:jc w:val="center"/>
        </w:trPr>
        <w:tc>
          <w:tcPr>
            <w:tcW w:w="1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地區</w:t>
            </w:r>
          </w:p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資源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臺北市中山區健康服務中心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25014616</w:t>
            </w:r>
          </w:p>
        </w:tc>
      </w:tr>
      <w:tr w:rsidR="00946102">
        <w:trPr>
          <w:trHeight w:val="567"/>
          <w:jc w:val="center"/>
        </w:trPr>
        <w:tc>
          <w:tcPr>
            <w:tcW w:w="1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其他</w:t>
            </w:r>
          </w:p>
          <w:p w:rsidR="00946102" w:rsidRDefault="00D87672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資源</w:t>
            </w: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臺北市中山區中山國小諮商中心</w:t>
            </w: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46102" w:rsidRDefault="00D87672">
            <w:pPr>
              <w:pStyle w:val="afd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25914085</w:t>
            </w:r>
            <w:r>
              <w:rPr>
                <w:color w:val="auto"/>
              </w:rPr>
              <w:t>轉</w:t>
            </w:r>
            <w:r>
              <w:rPr>
                <w:color w:val="auto"/>
              </w:rPr>
              <w:t>49</w:t>
            </w:r>
          </w:p>
        </w:tc>
      </w:tr>
      <w:tr w:rsidR="008E3F31">
        <w:trPr>
          <w:trHeight w:val="567"/>
          <w:jc w:val="center"/>
        </w:trPr>
        <w:tc>
          <w:tcPr>
            <w:tcW w:w="1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E3F31" w:rsidRDefault="008E3F31">
            <w:pPr>
              <w:pStyle w:val="afd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E3F31" w:rsidRDefault="008E3F31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E3F31" w:rsidRDefault="008E3F31">
            <w:pPr>
              <w:pStyle w:val="afd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946102" w:rsidRDefault="00D87672">
      <w:pPr>
        <w:pStyle w:val="2"/>
      </w:pPr>
      <w:bookmarkStart w:id="199" w:name="_Toc39054984"/>
      <w:bookmarkStart w:id="200" w:name="_Toc39055083"/>
      <w:bookmarkStart w:id="201" w:name="_Toc39055163"/>
      <w:bookmarkStart w:id="202" w:name="_Toc39055444"/>
      <w:bookmarkStart w:id="203" w:name="_Toc39055592"/>
      <w:bookmarkStart w:id="204" w:name="_Toc11163119"/>
      <w:bookmarkStart w:id="205" w:name="_Toc39054985"/>
      <w:bookmarkStart w:id="206" w:name="_Hlk42265720"/>
      <w:bookmarkStart w:id="207" w:name="_Toc45879665"/>
      <w:bookmarkEnd w:id="198"/>
      <w:bookmarkEnd w:id="199"/>
      <w:bookmarkEnd w:id="200"/>
      <w:bookmarkEnd w:id="201"/>
      <w:bookmarkEnd w:id="202"/>
      <w:bookmarkEnd w:id="203"/>
      <w:r>
        <w:lastRenderedPageBreak/>
        <w:t>學校環境衛生及設施設備維護</w:t>
      </w:r>
      <w:bookmarkEnd w:id="204"/>
      <w:bookmarkEnd w:id="205"/>
      <w:r>
        <w:t>與修繕</w:t>
      </w:r>
      <w:bookmarkEnd w:id="206"/>
      <w:bookmarkEnd w:id="207"/>
    </w:p>
    <w:p w:rsidR="00946102" w:rsidRDefault="00D87672" w:rsidP="00AF7387">
      <w:pPr>
        <w:pStyle w:val="ab"/>
        <w:numPr>
          <w:ilvl w:val="0"/>
          <w:numId w:val="22"/>
        </w:numPr>
        <w:spacing w:before="180" w:after="180"/>
        <w:ind w:left="482" w:hanging="482"/>
      </w:pPr>
      <w:r>
        <w:t>災後環境衛生之清掃與維護，加強整理淹水或是土石砸落區域，亦可設置臨時廁所，並就排泄物及垃圾之處理等採取必要措施，以保持校園衛生整潔。</w:t>
      </w:r>
    </w:p>
    <w:p w:rsidR="00946102" w:rsidRDefault="00D87672" w:rsidP="00AF7387">
      <w:pPr>
        <w:pStyle w:val="ab"/>
        <w:numPr>
          <w:ilvl w:val="0"/>
          <w:numId w:val="22"/>
        </w:numPr>
        <w:spacing w:before="180" w:after="180"/>
        <w:ind w:left="482" w:hanging="482"/>
      </w:pPr>
      <w:bookmarkStart w:id="208" w:name="_Hlk42265741"/>
      <w:r>
        <w:t>災後學校視情況進行設施設備維護與修繕。</w:t>
      </w:r>
      <w:bookmarkEnd w:id="208"/>
    </w:p>
    <w:p w:rsidR="00946102" w:rsidRDefault="00D87672" w:rsidP="00AF7387">
      <w:pPr>
        <w:pStyle w:val="ab"/>
        <w:numPr>
          <w:ilvl w:val="0"/>
          <w:numId w:val="22"/>
        </w:numPr>
        <w:spacing w:before="180" w:after="180"/>
        <w:ind w:left="482" w:hanging="482"/>
      </w:pPr>
      <w:r>
        <w:t>加強防疫與食品衛生管理等相關計畫。</w:t>
      </w:r>
    </w:p>
    <w:p w:rsidR="00946102" w:rsidRDefault="00D87672" w:rsidP="00AF7387">
      <w:pPr>
        <w:pStyle w:val="ab"/>
        <w:numPr>
          <w:ilvl w:val="0"/>
          <w:numId w:val="22"/>
        </w:numPr>
        <w:spacing w:before="180" w:after="180"/>
        <w:ind w:left="482" w:hanging="482"/>
      </w:pPr>
      <w:r>
        <w:t>立即建立廢棄物、垃圾、瓦礫等處理方法，設置臨時放置場，循序進行蒐集、分類、搬運及處置等程序，以迅速整潔校園，並避免製造環境</w:t>
      </w:r>
      <w:bookmarkStart w:id="209" w:name="_Hlk39584995"/>
      <w:r>
        <w:t>汙</w:t>
      </w:r>
      <w:bookmarkEnd w:id="209"/>
      <w:r>
        <w:t>染。</w:t>
      </w:r>
    </w:p>
    <w:p w:rsidR="00946102" w:rsidRDefault="00D87672" w:rsidP="00AF7387">
      <w:pPr>
        <w:pStyle w:val="ab"/>
        <w:numPr>
          <w:ilvl w:val="0"/>
          <w:numId w:val="22"/>
        </w:numPr>
        <w:spacing w:before="180" w:after="180"/>
        <w:ind w:left="482" w:hanging="482"/>
      </w:pPr>
      <w:r>
        <w:t>採取消毒等措施，以維護教職員工生之健康。</w:t>
      </w:r>
    </w:p>
    <w:p w:rsidR="00946102" w:rsidRDefault="00D87672" w:rsidP="00AF7387">
      <w:pPr>
        <w:pStyle w:val="ab"/>
        <w:numPr>
          <w:ilvl w:val="0"/>
          <w:numId w:val="22"/>
        </w:numPr>
        <w:spacing w:before="180" w:after="180"/>
        <w:ind w:left="482" w:hanging="482"/>
      </w:pPr>
      <w:r>
        <w:t>由相關單位</w:t>
      </w:r>
      <w:r>
        <w:t>/</w:t>
      </w:r>
      <w:r>
        <w:t>人員利用全校平面圖，選擇不受災威脅及廢棄物清運進出方便之空地。</w:t>
      </w:r>
    </w:p>
    <w:p w:rsidR="00946102" w:rsidRDefault="00D87672" w:rsidP="00AF7387">
      <w:pPr>
        <w:pStyle w:val="ab"/>
        <w:numPr>
          <w:ilvl w:val="0"/>
          <w:numId w:val="22"/>
        </w:numPr>
        <w:spacing w:before="180" w:after="180"/>
        <w:ind w:left="482" w:hanging="482"/>
      </w:pPr>
      <w:r>
        <w:t>建立廢棄物清運及處理方法，此部份可由相關單位</w:t>
      </w:r>
      <w:r>
        <w:t>/</w:t>
      </w:r>
      <w:r>
        <w:t>人員評估</w:t>
      </w:r>
      <w:bookmarkStart w:id="210" w:name="_Hlk39586614"/>
      <w:r>
        <w:t>，</w:t>
      </w:r>
      <w:bookmarkEnd w:id="210"/>
      <w:r>
        <w:t>若情況許可採行外包，若不可行可請求相關單位支援。</w:t>
      </w:r>
    </w:p>
    <w:p w:rsidR="00946102" w:rsidRDefault="00D87672" w:rsidP="00AF7387">
      <w:pPr>
        <w:pStyle w:val="ab"/>
        <w:numPr>
          <w:ilvl w:val="0"/>
          <w:numId w:val="22"/>
        </w:numPr>
        <w:spacing w:before="180" w:after="180"/>
        <w:ind w:left="482" w:hanging="482"/>
      </w:pPr>
      <w:r>
        <w:t>定期採取消毒措施維護教職員工生健康，由相關單位</w:t>
      </w:r>
      <w:r>
        <w:t>/</w:t>
      </w:r>
      <w:r>
        <w:t>人員評估，分別採</w:t>
      </w:r>
      <w:r>
        <w:t>3</w:t>
      </w:r>
      <w:r>
        <w:t>天、</w:t>
      </w:r>
      <w:r>
        <w:t>1</w:t>
      </w:r>
      <w:r>
        <w:t>星期及</w:t>
      </w:r>
      <w:r>
        <w:t>1</w:t>
      </w:r>
      <w:r>
        <w:t>個月消毒</w:t>
      </w:r>
      <w:r>
        <w:t>1</w:t>
      </w:r>
      <w:r>
        <w:t>次，可視情況自行縮短時程。</w:t>
      </w:r>
    </w:p>
    <w:p w:rsidR="00946102" w:rsidRDefault="00D87672" w:rsidP="00AF7387">
      <w:pPr>
        <w:pStyle w:val="ab"/>
        <w:numPr>
          <w:ilvl w:val="0"/>
          <w:numId w:val="22"/>
        </w:numPr>
        <w:spacing w:before="180" w:after="180"/>
        <w:ind w:left="482" w:hanging="482"/>
      </w:pPr>
      <w:r>
        <w:t>由相關單位</w:t>
      </w:r>
      <w:r>
        <w:t>/</w:t>
      </w:r>
      <w:r>
        <w:t>人員調配人手定期維持校園整潔。</w:t>
      </w: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D65BD6" w:rsidRDefault="00D65BD6">
      <w:pPr>
        <w:pStyle w:val="ab"/>
        <w:spacing w:before="180" w:after="180"/>
      </w:pPr>
    </w:p>
    <w:p w:rsidR="00D65BD6" w:rsidRDefault="00D65BD6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 w:rsidP="00DD708F">
      <w:pPr>
        <w:pStyle w:val="ab"/>
        <w:spacing w:before="180" w:after="180"/>
        <w:ind w:firstLine="0"/>
      </w:pPr>
    </w:p>
    <w:p w:rsidR="00946102" w:rsidRDefault="00D87672">
      <w:pPr>
        <w:pStyle w:val="2"/>
      </w:pPr>
      <w:bookmarkStart w:id="211" w:name="_Toc11163120"/>
      <w:bookmarkStart w:id="212" w:name="_Toc39054986"/>
      <w:bookmarkStart w:id="213" w:name="_Toc45879666"/>
      <w:r>
        <w:lastRenderedPageBreak/>
        <w:t>學生復課計畫、補課計畫</w:t>
      </w:r>
      <w:bookmarkEnd w:id="211"/>
      <w:bookmarkEnd w:id="212"/>
      <w:bookmarkEnd w:id="213"/>
    </w:p>
    <w:p w:rsidR="00946102" w:rsidRDefault="00D87672" w:rsidP="00AF7387">
      <w:pPr>
        <w:pStyle w:val="ab"/>
        <w:numPr>
          <w:ilvl w:val="0"/>
          <w:numId w:val="23"/>
        </w:numPr>
        <w:spacing w:before="180" w:after="180"/>
        <w:ind w:left="480"/>
      </w:pPr>
      <w:r>
        <w:t>視校園安全與否進行復課、補課計畫。</w:t>
      </w:r>
    </w:p>
    <w:p w:rsidR="00946102" w:rsidRDefault="00D87672" w:rsidP="00AF7387">
      <w:pPr>
        <w:pStyle w:val="ab"/>
        <w:numPr>
          <w:ilvl w:val="0"/>
          <w:numId w:val="23"/>
        </w:numPr>
        <w:spacing w:before="180" w:after="180"/>
        <w:ind w:left="482" w:hanging="482"/>
      </w:pPr>
      <w:r>
        <w:t>欲原校地復課者，應商請教育部或縣（市）教育局處協助簡易教室之興建。</w:t>
      </w:r>
    </w:p>
    <w:p w:rsidR="00946102" w:rsidRDefault="00D87672" w:rsidP="00AF7387">
      <w:pPr>
        <w:pStyle w:val="ab"/>
        <w:numPr>
          <w:ilvl w:val="0"/>
          <w:numId w:val="23"/>
        </w:numPr>
        <w:spacing w:before="180" w:after="180"/>
        <w:ind w:left="482" w:hanging="482"/>
      </w:pPr>
      <w:r>
        <w:t>原校地安全堪虞時，應由縣（市）教育局處協助安排學生至鄰近學校或適當地點上課。</w:t>
      </w:r>
    </w:p>
    <w:p w:rsidR="00946102" w:rsidRDefault="00D87672" w:rsidP="00AF7387">
      <w:pPr>
        <w:pStyle w:val="ab"/>
        <w:numPr>
          <w:ilvl w:val="0"/>
          <w:numId w:val="23"/>
        </w:numPr>
        <w:spacing w:before="180" w:after="180"/>
        <w:ind w:left="482" w:hanging="482"/>
      </w:pPr>
      <w:r>
        <w:t>補課計畫以教育部所定之課程標準進行，但可因地區特性，做適切之調整，使學生能持續學習。</w:t>
      </w:r>
    </w:p>
    <w:p w:rsidR="00946102" w:rsidRDefault="00D87672" w:rsidP="00AF7387">
      <w:pPr>
        <w:pStyle w:val="ab"/>
        <w:numPr>
          <w:ilvl w:val="0"/>
          <w:numId w:val="23"/>
        </w:numPr>
        <w:spacing w:before="180" w:after="180"/>
        <w:ind w:left="482" w:hanging="482"/>
      </w:pPr>
      <w:r>
        <w:t>教職員應掌握學生動向及具體受災情形（教科書、就學用品、制服、學費之減免、獎學金之發給、對災害造成家庭生活困難之學生給予就學補助），確認該次災害對學生心理層面之影響，同時建立與家長間的聯絡管道。</w:t>
      </w:r>
    </w:p>
    <w:p w:rsidR="00946102" w:rsidRDefault="00D87672" w:rsidP="00AF7387">
      <w:pPr>
        <w:pStyle w:val="ab"/>
        <w:numPr>
          <w:ilvl w:val="0"/>
          <w:numId w:val="23"/>
        </w:numPr>
        <w:spacing w:before="180" w:after="180"/>
        <w:ind w:left="482" w:hanging="482"/>
      </w:pPr>
      <w:r>
        <w:t>輻射與海嘯災害之復原依政府相關規定與程序辦理。</w:t>
      </w: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</w:pPr>
    </w:p>
    <w:p w:rsidR="00946102" w:rsidRDefault="00946102">
      <w:pPr>
        <w:pStyle w:val="ab"/>
        <w:spacing w:before="180" w:after="180"/>
        <w:ind w:left="482" w:firstLine="0"/>
      </w:pPr>
    </w:p>
    <w:p w:rsidR="00946102" w:rsidRDefault="00D87672">
      <w:pPr>
        <w:pStyle w:val="2"/>
      </w:pPr>
      <w:bookmarkStart w:id="214" w:name="_Toc11163121"/>
      <w:bookmarkStart w:id="215" w:name="_Toc39054987"/>
      <w:bookmarkStart w:id="216" w:name="_Toc45879667"/>
      <w:r>
        <w:lastRenderedPageBreak/>
        <w:t>供水與供電等緊急處理</w:t>
      </w:r>
      <w:bookmarkStart w:id="217" w:name="_Hlk18506348"/>
      <w:bookmarkEnd w:id="214"/>
      <w:bookmarkEnd w:id="215"/>
      <w:bookmarkEnd w:id="216"/>
    </w:p>
    <w:p w:rsidR="00946102" w:rsidRDefault="00D87672" w:rsidP="00AF7387">
      <w:pPr>
        <w:pStyle w:val="ab"/>
        <w:numPr>
          <w:ilvl w:val="0"/>
          <w:numId w:val="24"/>
        </w:numPr>
        <w:spacing w:before="180" w:after="180"/>
        <w:ind w:left="480"/>
      </w:pPr>
      <w:r>
        <w:t>對於災害造成設施、設備與維生管線等損壞之相關事宜，優先處理校內飲用水系統。</w:t>
      </w:r>
    </w:p>
    <w:p w:rsidR="00946102" w:rsidRDefault="00D87672" w:rsidP="00AF7387">
      <w:pPr>
        <w:pStyle w:val="ab"/>
        <w:numPr>
          <w:ilvl w:val="0"/>
          <w:numId w:val="24"/>
        </w:numPr>
        <w:spacing w:before="180" w:after="180"/>
        <w:ind w:left="482" w:hanging="482"/>
      </w:pPr>
      <w:r>
        <w:t>搶救組派員初勘檢查水利設施或各管線災後受損情形。</w:t>
      </w:r>
    </w:p>
    <w:p w:rsidR="00946102" w:rsidRDefault="00D87672" w:rsidP="00AF7387">
      <w:pPr>
        <w:pStyle w:val="ab"/>
        <w:numPr>
          <w:ilvl w:val="0"/>
          <w:numId w:val="24"/>
        </w:numPr>
        <w:spacing w:before="180" w:after="180"/>
        <w:ind w:left="482" w:hanging="482"/>
      </w:pPr>
      <w:r>
        <w:t>供水供電前檢查牆壁中水電管線是否已經損毀。</w:t>
      </w:r>
    </w:p>
    <w:p w:rsidR="00946102" w:rsidRDefault="00D87672" w:rsidP="00AF7387">
      <w:pPr>
        <w:pStyle w:val="ab"/>
        <w:numPr>
          <w:ilvl w:val="0"/>
          <w:numId w:val="24"/>
        </w:numPr>
        <w:spacing w:before="180" w:after="180"/>
        <w:ind w:left="482" w:hanging="482"/>
      </w:pPr>
      <w:r>
        <w:t>檢查水池、水塔、飲水機等相關用水設備是否受損，改善學校飲用水設施。飲用水均能達到法定標準為當務之急。</w:t>
      </w:r>
    </w:p>
    <w:p w:rsidR="00946102" w:rsidRDefault="00D87672" w:rsidP="00AF7387">
      <w:pPr>
        <w:pStyle w:val="ab"/>
        <w:numPr>
          <w:ilvl w:val="0"/>
          <w:numId w:val="24"/>
        </w:numPr>
        <w:spacing w:before="180" w:after="180"/>
        <w:ind w:left="482" w:hanging="482"/>
      </w:pPr>
      <w:r>
        <w:t>若校園需分區輪流供水，或請求運水車調度支援，應於各區分別設置</w:t>
      </w:r>
      <w:r>
        <w:t>3</w:t>
      </w:r>
      <w:r>
        <w:t>到</w:t>
      </w:r>
      <w:r>
        <w:t>5</w:t>
      </w:r>
      <w:r>
        <w:t>個供水站。</w:t>
      </w:r>
    </w:p>
    <w:p w:rsidR="00946102" w:rsidRDefault="00D87672" w:rsidP="00AF7387">
      <w:pPr>
        <w:pStyle w:val="ab"/>
        <w:numPr>
          <w:ilvl w:val="0"/>
          <w:numId w:val="24"/>
        </w:numPr>
        <w:spacing w:before="180" w:after="180"/>
        <w:ind w:left="482" w:hanging="482"/>
      </w:pPr>
      <w:r>
        <w:t>先行搶修損壞之水、電管線，減少漏水及漏電危害，再逐步全面供水供電。</w:t>
      </w:r>
    </w:p>
    <w:p w:rsidR="00946102" w:rsidRDefault="00D87672" w:rsidP="00AF7387">
      <w:pPr>
        <w:pStyle w:val="ab"/>
        <w:numPr>
          <w:ilvl w:val="0"/>
          <w:numId w:val="24"/>
        </w:numPr>
        <w:spacing w:before="180" w:after="180"/>
        <w:ind w:left="482" w:hanging="482"/>
      </w:pPr>
      <w:r>
        <w:t>立即通知相關業者（如自來水公司及電力公司等），派遣專業技術人員緊急檢查所管設施、設備，掌握其受損情形，並對設施、設備與維生管線進行緊急修復及供應之措施，以防止二次災害，確保教職員工生之正常生活。</w:t>
      </w:r>
    </w:p>
    <w:p w:rsidR="00946102" w:rsidRDefault="00D87672" w:rsidP="00AF7387">
      <w:pPr>
        <w:pStyle w:val="ab"/>
        <w:numPr>
          <w:ilvl w:val="0"/>
          <w:numId w:val="24"/>
        </w:numPr>
        <w:spacing w:before="180" w:after="180"/>
        <w:ind w:left="482" w:hanging="482"/>
      </w:pPr>
      <w:r>
        <w:t>調查災情，提報搶修預算，追蹤執行進度。</w:t>
      </w:r>
      <w:bookmarkEnd w:id="217"/>
    </w:p>
    <w:sectPr w:rsidR="00946102" w:rsidSect="008059EA">
      <w:headerReference w:type="default" r:id="rId70"/>
      <w:footerReference w:type="default" r:id="rId71"/>
      <w:pgSz w:w="11906" w:h="16838"/>
      <w:pgMar w:top="1134" w:right="1134" w:bottom="1134" w:left="1134" w:header="567" w:footer="567" w:gutter="0"/>
      <w:cols w:space="720"/>
      <w:docGrid w:type="linesAndChars" w:linePitch="13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6172F" w:rsidRDefault="0086172F">
      <w:r>
        <w:separator/>
      </w:r>
    </w:p>
  </w:endnote>
  <w:endnote w:type="continuationSeparator" w:id="0">
    <w:p w:rsidR="0086172F" w:rsidRDefault="008617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中楷體">
    <w:panose1 w:val="00000000000000000000"/>
    <w:charset w:val="88"/>
    <w:family w:val="roman"/>
    <w:notTrueType/>
    <w:pitch w:val="default"/>
  </w:font>
  <w:font w:name="DF Hei">
    <w:altName w:val="Arial Unicode MS"/>
    <w:charset w:val="00"/>
    <w:family w:val="auto"/>
    <w:pitch w:val="default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C7B" w:rsidRDefault="003A1C7B">
    <w:pPr>
      <w:pStyle w:val="a6"/>
      <w:jc w:val="center"/>
    </w:pPr>
    <w:r>
      <w:rPr>
        <w:lang w:val="zh-TW"/>
      </w:rPr>
      <w:fldChar w:fldCharType="begin"/>
    </w:r>
    <w:r>
      <w:rPr>
        <w:lang w:val="zh-TW"/>
      </w:rPr>
      <w:instrText xml:space="preserve"> PAGE </w:instrText>
    </w:r>
    <w:r>
      <w:rPr>
        <w:lang w:val="zh-TW"/>
      </w:rPr>
      <w:fldChar w:fldCharType="separate"/>
    </w:r>
    <w:r w:rsidR="00A74D48">
      <w:rPr>
        <w:noProof/>
        <w:lang w:val="zh-TW"/>
      </w:rPr>
      <w:t>22</w:t>
    </w:r>
    <w:r>
      <w:rPr>
        <w:lang w:val="zh-TW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C7B" w:rsidRDefault="003A1C7B">
    <w:pPr>
      <w:pStyle w:val="a6"/>
      <w:jc w:val="center"/>
    </w:pPr>
    <w:r>
      <w:rPr>
        <w:lang w:val="zh-TW"/>
      </w:rPr>
      <w:fldChar w:fldCharType="begin"/>
    </w:r>
    <w:r>
      <w:rPr>
        <w:lang w:val="zh-TW"/>
      </w:rPr>
      <w:instrText xml:space="preserve"> PAGE </w:instrText>
    </w:r>
    <w:r>
      <w:rPr>
        <w:lang w:val="zh-TW"/>
      </w:rPr>
      <w:fldChar w:fldCharType="separate"/>
    </w:r>
    <w:r w:rsidR="00A74D48">
      <w:rPr>
        <w:noProof/>
        <w:lang w:val="zh-TW"/>
      </w:rPr>
      <w:t>24</w:t>
    </w:r>
    <w:r>
      <w:rPr>
        <w:lang w:val="zh-TW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C7B" w:rsidRDefault="003A1C7B">
    <w:pPr>
      <w:pStyle w:val="a6"/>
      <w:jc w:val="center"/>
    </w:pPr>
    <w:r>
      <w:rPr>
        <w:lang w:val="zh-TW"/>
      </w:rPr>
      <w:fldChar w:fldCharType="begin"/>
    </w:r>
    <w:r>
      <w:rPr>
        <w:lang w:val="zh-TW"/>
      </w:rPr>
      <w:instrText xml:space="preserve"> PAGE </w:instrText>
    </w:r>
    <w:r>
      <w:rPr>
        <w:lang w:val="zh-TW"/>
      </w:rPr>
      <w:fldChar w:fldCharType="separate"/>
    </w:r>
    <w:r w:rsidR="00A74D48">
      <w:rPr>
        <w:noProof/>
        <w:lang w:val="zh-TW"/>
      </w:rPr>
      <w:t>34</w:t>
    </w:r>
    <w:r>
      <w:rPr>
        <w:lang w:val="zh-TW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C7B" w:rsidRDefault="003A1C7B">
    <w:pPr>
      <w:pStyle w:val="a6"/>
      <w:jc w:val="center"/>
    </w:pPr>
    <w:r>
      <w:rPr>
        <w:lang w:val="zh-TW"/>
      </w:rPr>
      <w:fldChar w:fldCharType="begin"/>
    </w:r>
    <w:r>
      <w:rPr>
        <w:lang w:val="zh-TW"/>
      </w:rPr>
      <w:instrText xml:space="preserve"> PAGE </w:instrText>
    </w:r>
    <w:r>
      <w:rPr>
        <w:lang w:val="zh-TW"/>
      </w:rPr>
      <w:fldChar w:fldCharType="separate"/>
    </w:r>
    <w:r w:rsidR="00A74D48">
      <w:rPr>
        <w:noProof/>
        <w:lang w:val="zh-TW"/>
      </w:rPr>
      <w:t>52</w:t>
    </w:r>
    <w:r>
      <w:rPr>
        <w:lang w:val="zh-TW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C7B" w:rsidRDefault="003A1C7B">
    <w:pPr>
      <w:pStyle w:val="a6"/>
      <w:jc w:val="center"/>
    </w:pPr>
    <w:r>
      <w:rPr>
        <w:lang w:val="zh-TW"/>
      </w:rPr>
      <w:fldChar w:fldCharType="begin"/>
    </w:r>
    <w:r>
      <w:rPr>
        <w:lang w:val="zh-TW"/>
      </w:rPr>
      <w:instrText xml:space="preserve"> PAGE </w:instrText>
    </w:r>
    <w:r>
      <w:rPr>
        <w:lang w:val="zh-TW"/>
      </w:rPr>
      <w:fldChar w:fldCharType="separate"/>
    </w:r>
    <w:r w:rsidR="00A74D48">
      <w:rPr>
        <w:noProof/>
        <w:lang w:val="zh-TW"/>
      </w:rPr>
      <w:t>60</w:t>
    </w:r>
    <w:r>
      <w:rPr>
        <w:lang w:val="zh-TW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C7B" w:rsidRDefault="003A1C7B">
    <w:pPr>
      <w:pStyle w:val="a6"/>
      <w:jc w:val="center"/>
    </w:pPr>
    <w:r>
      <w:rPr>
        <w:lang w:val="zh-TW"/>
      </w:rPr>
      <w:fldChar w:fldCharType="begin"/>
    </w:r>
    <w:r>
      <w:rPr>
        <w:lang w:val="zh-TW"/>
      </w:rPr>
      <w:instrText xml:space="preserve"> PAGE </w:instrText>
    </w:r>
    <w:r>
      <w:rPr>
        <w:lang w:val="zh-TW"/>
      </w:rPr>
      <w:fldChar w:fldCharType="separate"/>
    </w:r>
    <w:r w:rsidR="00A74D48">
      <w:rPr>
        <w:noProof/>
        <w:lang w:val="zh-TW"/>
      </w:rPr>
      <w:t>63</w:t>
    </w:r>
    <w:r>
      <w:rPr>
        <w:lang w:val="zh-TW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6172F" w:rsidRDefault="0086172F">
      <w:r>
        <w:rPr>
          <w:color w:val="000000"/>
        </w:rPr>
        <w:separator/>
      </w:r>
    </w:p>
  </w:footnote>
  <w:footnote w:type="continuationSeparator" w:id="0">
    <w:p w:rsidR="0086172F" w:rsidRDefault="0086172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C7B" w:rsidRDefault="003A1C7B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C7B" w:rsidRDefault="003A1C7B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C7B" w:rsidRDefault="003A1C7B">
    <w:pPr>
      <w:pStyle w:val="a4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C7B" w:rsidRDefault="003A1C7B">
    <w:pPr>
      <w:pStyle w:val="a4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C7B" w:rsidRDefault="003A1C7B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EE486A"/>
    <w:multiLevelType w:val="multilevel"/>
    <w:tmpl w:val="E2C2DB48"/>
    <w:lvl w:ilvl="0">
      <w:start w:val="1"/>
      <w:numFmt w:val="taiwaneseCountingThousand"/>
      <w:suff w:val="nothing"/>
      <w:lvlText w:val="（%1）"/>
      <w:lvlJc w:val="left"/>
      <w:pPr>
        <w:ind w:left="480" w:hanging="480"/>
      </w:pPr>
      <w:rPr>
        <w:rFonts w:ascii="Times New Roman" w:eastAsia="標楷體" w:hAnsi="Times New Roman" w:cs="Times New Roman"/>
        <w:b w:val="0"/>
        <w:bCs/>
        <w:i w:val="0"/>
        <w:sz w:val="24"/>
        <w:szCs w:val="24"/>
        <w:lang w:val="en-US"/>
      </w:r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1" w15:restartNumberingAfterBreak="0">
    <w:nsid w:val="05891BA8"/>
    <w:multiLevelType w:val="multilevel"/>
    <w:tmpl w:val="82C2D99C"/>
    <w:styleLink w:val="WWOutlineListStyle110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2" w15:restartNumberingAfterBreak="0">
    <w:nsid w:val="07F5734A"/>
    <w:multiLevelType w:val="multilevel"/>
    <w:tmpl w:val="62223306"/>
    <w:styleLink w:val="WWOutlineListStyle41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3" w15:restartNumberingAfterBreak="0">
    <w:nsid w:val="096E7FB6"/>
    <w:multiLevelType w:val="multilevel"/>
    <w:tmpl w:val="86A6263A"/>
    <w:styleLink w:val="LFO3"/>
    <w:lvl w:ilvl="0">
      <w:start w:val="1"/>
      <w:numFmt w:val="ideographLegalTraditional"/>
      <w:pStyle w:val="a"/>
      <w:suff w:val="nothing"/>
      <w:lvlText w:val="%1、"/>
      <w:lvlJc w:val="left"/>
      <w:pPr>
        <w:ind w:left="1190" w:hanging="4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:em w:val="none"/>
        <w:lang w:val="en-US"/>
      </w:rPr>
    </w:lvl>
    <w:lvl w:ilvl="1">
      <w:start w:val="1"/>
      <w:numFmt w:val="ideographTraditional"/>
      <w:lvlText w:val="%2、"/>
      <w:lvlJc w:val="left"/>
      <w:pPr>
        <w:ind w:left="1920" w:hanging="480"/>
      </w:pPr>
    </w:lvl>
    <w:lvl w:ilvl="2">
      <w:start w:val="1"/>
      <w:numFmt w:val="lowerRoman"/>
      <w:lvlText w:val="%3."/>
      <w:lvlJc w:val="right"/>
      <w:pPr>
        <w:ind w:left="240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ideographTraditional"/>
      <w:lvlText w:val="%5、"/>
      <w:lvlJc w:val="left"/>
      <w:pPr>
        <w:ind w:left="3360" w:hanging="480"/>
      </w:pPr>
    </w:lvl>
    <w:lvl w:ilvl="5">
      <w:start w:val="1"/>
      <w:numFmt w:val="lowerRoman"/>
      <w:lvlText w:val="%6."/>
      <w:lvlJc w:val="right"/>
      <w:pPr>
        <w:ind w:left="3840" w:hanging="480"/>
      </w:pPr>
    </w:lvl>
    <w:lvl w:ilvl="6">
      <w:start w:val="1"/>
      <w:numFmt w:val="decimal"/>
      <w:lvlText w:val="%7."/>
      <w:lvlJc w:val="left"/>
      <w:pPr>
        <w:ind w:left="4320" w:hanging="480"/>
      </w:pPr>
    </w:lvl>
    <w:lvl w:ilvl="7">
      <w:start w:val="1"/>
      <w:numFmt w:val="ideographTraditional"/>
      <w:lvlText w:val="%8、"/>
      <w:lvlJc w:val="left"/>
      <w:pPr>
        <w:ind w:left="4800" w:hanging="480"/>
      </w:pPr>
    </w:lvl>
    <w:lvl w:ilvl="8">
      <w:start w:val="1"/>
      <w:numFmt w:val="lowerRoman"/>
      <w:lvlText w:val="%9."/>
      <w:lvlJc w:val="right"/>
      <w:pPr>
        <w:ind w:left="5280" w:hanging="480"/>
      </w:pPr>
    </w:lvl>
  </w:abstractNum>
  <w:abstractNum w:abstractNumId="4" w15:restartNumberingAfterBreak="0">
    <w:nsid w:val="0BAF6CC5"/>
    <w:multiLevelType w:val="multilevel"/>
    <w:tmpl w:val="3F4808E4"/>
    <w:styleLink w:val="WWOutlineListStyle13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5" w15:restartNumberingAfterBreak="0">
    <w:nsid w:val="1661440B"/>
    <w:multiLevelType w:val="multilevel"/>
    <w:tmpl w:val="5DB2FD36"/>
    <w:styleLink w:val="WWOutlineListStyle22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6" w15:restartNumberingAfterBreak="0">
    <w:nsid w:val="170C671F"/>
    <w:multiLevelType w:val="multilevel"/>
    <w:tmpl w:val="A308D8C6"/>
    <w:styleLink w:val="WWOutlineListStyle1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7" w15:restartNumberingAfterBreak="0">
    <w:nsid w:val="19EC203D"/>
    <w:multiLevelType w:val="multilevel"/>
    <w:tmpl w:val="13FE5A54"/>
    <w:styleLink w:val="WWOutlineListStyle7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8" w15:restartNumberingAfterBreak="0">
    <w:nsid w:val="1C4A7306"/>
    <w:multiLevelType w:val="multilevel"/>
    <w:tmpl w:val="2098CB18"/>
    <w:styleLink w:val="WWOutlineListStyle51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9" w15:restartNumberingAfterBreak="0">
    <w:nsid w:val="22CB76A5"/>
    <w:multiLevelType w:val="multilevel"/>
    <w:tmpl w:val="C58C40BA"/>
    <w:styleLink w:val="LFO11"/>
    <w:lvl w:ilvl="0">
      <w:numFmt w:val="bullet"/>
      <w:lvlText w:val=""/>
      <w:lvlJc w:val="left"/>
      <w:pPr>
        <w:ind w:left="1191" w:hanging="397"/>
      </w:pPr>
      <w:rPr>
        <w:rFonts w:ascii="Wingdings" w:hAnsi="Wingdings"/>
      </w:rPr>
    </w:lvl>
    <w:lvl w:ilvl="1">
      <w:numFmt w:val="bullet"/>
      <w:lvlText w:val=""/>
      <w:lvlJc w:val="left"/>
      <w:pPr>
        <w:ind w:left="1210" w:hanging="480"/>
      </w:pPr>
      <w:rPr>
        <w:rFonts w:ascii="Wingdings" w:hAnsi="Wingdings"/>
      </w:rPr>
    </w:lvl>
    <w:lvl w:ilvl="2">
      <w:numFmt w:val="bullet"/>
      <w:lvlText w:val=""/>
      <w:lvlJc w:val="left"/>
      <w:pPr>
        <w:ind w:left="1690" w:hanging="480"/>
      </w:pPr>
      <w:rPr>
        <w:rFonts w:ascii="Wingdings" w:hAnsi="Wingdings"/>
      </w:rPr>
    </w:lvl>
    <w:lvl w:ilvl="3">
      <w:numFmt w:val="bullet"/>
      <w:lvlText w:val=""/>
      <w:lvlJc w:val="left"/>
      <w:pPr>
        <w:ind w:left="2170" w:hanging="480"/>
      </w:pPr>
      <w:rPr>
        <w:rFonts w:ascii="Wingdings" w:hAnsi="Wingdings"/>
      </w:rPr>
    </w:lvl>
    <w:lvl w:ilvl="4">
      <w:numFmt w:val="bullet"/>
      <w:lvlText w:val=""/>
      <w:lvlJc w:val="left"/>
      <w:pPr>
        <w:ind w:left="2650" w:hanging="480"/>
      </w:pPr>
      <w:rPr>
        <w:rFonts w:ascii="Wingdings" w:hAnsi="Wingdings"/>
      </w:rPr>
    </w:lvl>
    <w:lvl w:ilvl="5">
      <w:numFmt w:val="bullet"/>
      <w:lvlText w:val=""/>
      <w:lvlJc w:val="left"/>
      <w:pPr>
        <w:ind w:left="3130" w:hanging="480"/>
      </w:pPr>
      <w:rPr>
        <w:rFonts w:ascii="Wingdings" w:hAnsi="Wingdings"/>
      </w:rPr>
    </w:lvl>
    <w:lvl w:ilvl="6">
      <w:numFmt w:val="bullet"/>
      <w:lvlText w:val=""/>
      <w:lvlJc w:val="left"/>
      <w:pPr>
        <w:ind w:left="3610" w:hanging="480"/>
      </w:pPr>
      <w:rPr>
        <w:rFonts w:ascii="Wingdings" w:hAnsi="Wingdings"/>
      </w:rPr>
    </w:lvl>
    <w:lvl w:ilvl="7">
      <w:numFmt w:val="bullet"/>
      <w:lvlText w:val=""/>
      <w:lvlJc w:val="left"/>
      <w:pPr>
        <w:ind w:left="4090" w:hanging="480"/>
      </w:pPr>
      <w:rPr>
        <w:rFonts w:ascii="Wingdings" w:hAnsi="Wingdings"/>
      </w:rPr>
    </w:lvl>
    <w:lvl w:ilvl="8">
      <w:numFmt w:val="bullet"/>
      <w:lvlText w:val=""/>
      <w:lvlJc w:val="left"/>
      <w:pPr>
        <w:ind w:left="4570" w:hanging="480"/>
      </w:pPr>
      <w:rPr>
        <w:rFonts w:ascii="Wingdings" w:hAnsi="Wingdings"/>
      </w:rPr>
    </w:lvl>
  </w:abstractNum>
  <w:abstractNum w:abstractNumId="10" w15:restartNumberingAfterBreak="0">
    <w:nsid w:val="2B4A6605"/>
    <w:multiLevelType w:val="multilevel"/>
    <w:tmpl w:val="2E68CD16"/>
    <w:lvl w:ilvl="0">
      <w:start w:val="1"/>
      <w:numFmt w:val="decimal"/>
      <w:lvlText w:val="%1."/>
      <w:lvlJc w:val="left"/>
      <w:pPr>
        <w:ind w:left="170" w:hanging="17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C2E0F4B"/>
    <w:multiLevelType w:val="multilevel"/>
    <w:tmpl w:val="BC72F07A"/>
    <w:styleLink w:val="WWOutlineListStyle2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12" w15:restartNumberingAfterBreak="0">
    <w:nsid w:val="2E37295F"/>
    <w:multiLevelType w:val="multilevel"/>
    <w:tmpl w:val="D14ABFB4"/>
    <w:lvl w:ilvl="0">
      <w:start w:val="1"/>
      <w:numFmt w:val="decimal"/>
      <w:lvlText w:val="%1."/>
      <w:lvlJc w:val="left"/>
      <w:pPr>
        <w:ind w:left="528" w:hanging="480"/>
      </w:pPr>
      <w:rPr>
        <w:rFonts w:ascii="Times New Roman" w:hAnsi="Times New Roman"/>
        <w:b/>
        <w:bCs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ideographTraditional"/>
      <w:lvlText w:val="%2、"/>
      <w:lvlJc w:val="left"/>
      <w:pPr>
        <w:ind w:left="1008" w:hanging="480"/>
      </w:pPr>
    </w:lvl>
    <w:lvl w:ilvl="2">
      <w:start w:val="1"/>
      <w:numFmt w:val="lowerRoman"/>
      <w:lvlText w:val="%3."/>
      <w:lvlJc w:val="right"/>
      <w:pPr>
        <w:ind w:left="1488" w:hanging="480"/>
      </w:pPr>
    </w:lvl>
    <w:lvl w:ilvl="3">
      <w:start w:val="1"/>
      <w:numFmt w:val="decimal"/>
      <w:lvlText w:val="%4."/>
      <w:lvlJc w:val="left"/>
      <w:pPr>
        <w:ind w:left="1968" w:hanging="480"/>
      </w:pPr>
    </w:lvl>
    <w:lvl w:ilvl="4">
      <w:start w:val="1"/>
      <w:numFmt w:val="ideographTraditional"/>
      <w:lvlText w:val="%5、"/>
      <w:lvlJc w:val="left"/>
      <w:pPr>
        <w:ind w:left="2448" w:hanging="480"/>
      </w:pPr>
    </w:lvl>
    <w:lvl w:ilvl="5">
      <w:start w:val="1"/>
      <w:numFmt w:val="lowerRoman"/>
      <w:lvlText w:val="%6."/>
      <w:lvlJc w:val="right"/>
      <w:pPr>
        <w:ind w:left="2928" w:hanging="480"/>
      </w:pPr>
    </w:lvl>
    <w:lvl w:ilvl="6">
      <w:start w:val="1"/>
      <w:numFmt w:val="decimal"/>
      <w:lvlText w:val="%7."/>
      <w:lvlJc w:val="left"/>
      <w:pPr>
        <w:ind w:left="3408" w:hanging="480"/>
      </w:pPr>
    </w:lvl>
    <w:lvl w:ilvl="7">
      <w:start w:val="1"/>
      <w:numFmt w:val="ideographTraditional"/>
      <w:lvlText w:val="%8、"/>
      <w:lvlJc w:val="left"/>
      <w:pPr>
        <w:ind w:left="3888" w:hanging="480"/>
      </w:pPr>
    </w:lvl>
    <w:lvl w:ilvl="8">
      <w:start w:val="1"/>
      <w:numFmt w:val="lowerRoman"/>
      <w:lvlText w:val="%9."/>
      <w:lvlJc w:val="right"/>
      <w:pPr>
        <w:ind w:left="4368" w:hanging="480"/>
      </w:pPr>
    </w:lvl>
  </w:abstractNum>
  <w:abstractNum w:abstractNumId="13" w15:restartNumberingAfterBreak="0">
    <w:nsid w:val="333700FC"/>
    <w:multiLevelType w:val="multilevel"/>
    <w:tmpl w:val="0986CB2E"/>
    <w:styleLink w:val="WWOutlineListStyle14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14" w15:restartNumberingAfterBreak="0">
    <w:nsid w:val="33626799"/>
    <w:multiLevelType w:val="multilevel"/>
    <w:tmpl w:val="5488693A"/>
    <w:styleLink w:val="WWOutlineListStyle121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15" w15:restartNumberingAfterBreak="0">
    <w:nsid w:val="34D872E9"/>
    <w:multiLevelType w:val="multilevel"/>
    <w:tmpl w:val="47D64988"/>
    <w:styleLink w:val="WWOutlineListStyle111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16" w15:restartNumberingAfterBreak="0">
    <w:nsid w:val="35343CE4"/>
    <w:multiLevelType w:val="multilevel"/>
    <w:tmpl w:val="7FC4EC1C"/>
    <w:styleLink w:val="WWOutlineListStyle19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17" w15:restartNumberingAfterBreak="0">
    <w:nsid w:val="380B2E5F"/>
    <w:multiLevelType w:val="multilevel"/>
    <w:tmpl w:val="3DA44936"/>
    <w:styleLink w:val="WWOutlineListStyle71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18" w15:restartNumberingAfterBreak="0">
    <w:nsid w:val="381C4AE7"/>
    <w:multiLevelType w:val="multilevel"/>
    <w:tmpl w:val="6B424C82"/>
    <w:lvl w:ilvl="0">
      <w:start w:val="1"/>
      <w:numFmt w:val="taiwaneseCountingThousand"/>
      <w:lvlText w:val="%1、"/>
      <w:lvlJc w:val="left"/>
      <w:pPr>
        <w:ind w:left="960" w:hanging="480"/>
      </w:p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19" w15:restartNumberingAfterBreak="0">
    <w:nsid w:val="397E574A"/>
    <w:multiLevelType w:val="multilevel"/>
    <w:tmpl w:val="EAB82C9A"/>
    <w:lvl w:ilvl="0">
      <w:start w:val="1"/>
      <w:numFmt w:val="decimal"/>
      <w:lvlText w:val="%1."/>
      <w:lvlJc w:val="left"/>
      <w:pPr>
        <w:ind w:left="170" w:hanging="17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3A7567B7"/>
    <w:multiLevelType w:val="multilevel"/>
    <w:tmpl w:val="26723724"/>
    <w:lvl w:ilvl="0">
      <w:start w:val="1"/>
      <w:numFmt w:val="taiwaneseCountingThousand"/>
      <w:lvlText w:val="%1、"/>
      <w:lvlJc w:val="left"/>
      <w:pPr>
        <w:ind w:left="960" w:hanging="480"/>
      </w:p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21" w15:restartNumberingAfterBreak="0">
    <w:nsid w:val="3B643124"/>
    <w:multiLevelType w:val="multilevel"/>
    <w:tmpl w:val="E236EFC4"/>
    <w:styleLink w:val="WWOutlineListStyle101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22" w15:restartNumberingAfterBreak="0">
    <w:nsid w:val="3C70643E"/>
    <w:multiLevelType w:val="multilevel"/>
    <w:tmpl w:val="B34A8C7E"/>
    <w:styleLink w:val="WWOutlineListStyle20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23" w15:restartNumberingAfterBreak="0">
    <w:nsid w:val="3D651DC2"/>
    <w:multiLevelType w:val="multilevel"/>
    <w:tmpl w:val="B952F66A"/>
    <w:lvl w:ilvl="0">
      <w:start w:val="1"/>
      <w:numFmt w:val="decimal"/>
      <w:lvlText w:val="%1."/>
      <w:lvlJc w:val="left"/>
      <w:pPr>
        <w:ind w:left="170" w:hanging="17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3FBE2FD5"/>
    <w:multiLevelType w:val="multilevel"/>
    <w:tmpl w:val="7FDA2E06"/>
    <w:styleLink w:val="WWOutlineListStyle4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25" w15:restartNumberingAfterBreak="0">
    <w:nsid w:val="421E43BF"/>
    <w:multiLevelType w:val="multilevel"/>
    <w:tmpl w:val="9176F940"/>
    <w:styleLink w:val="WWOutlineListStyle10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26" w15:restartNumberingAfterBreak="0">
    <w:nsid w:val="48A369D2"/>
    <w:multiLevelType w:val="multilevel"/>
    <w:tmpl w:val="BAFCE20C"/>
    <w:styleLink w:val="WWOutlineListStyle11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27" w15:restartNumberingAfterBreak="0">
    <w:nsid w:val="4CA76A07"/>
    <w:multiLevelType w:val="multilevel"/>
    <w:tmpl w:val="A6626F44"/>
    <w:styleLink w:val="WWOutlineListStyle18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28" w15:restartNumberingAfterBreak="0">
    <w:nsid w:val="50F3448D"/>
    <w:multiLevelType w:val="multilevel"/>
    <w:tmpl w:val="3AC63922"/>
    <w:styleLink w:val="WWOutlineListStyle23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29" w15:restartNumberingAfterBreak="0">
    <w:nsid w:val="5670444D"/>
    <w:multiLevelType w:val="multilevel"/>
    <w:tmpl w:val="1B62E58A"/>
    <w:styleLink w:val="LFO31"/>
    <w:lvl w:ilvl="0">
      <w:start w:val="1"/>
      <w:numFmt w:val="ideographLegalTraditional"/>
      <w:suff w:val="nothing"/>
      <w:lvlText w:val="%1、"/>
      <w:lvlJc w:val="left"/>
      <w:pPr>
        <w:ind w:left="1190" w:hanging="4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:em w:val="none"/>
        <w:lang w:val="en-US"/>
      </w:rPr>
    </w:lvl>
    <w:lvl w:ilvl="1">
      <w:start w:val="1"/>
      <w:numFmt w:val="ideographTraditional"/>
      <w:lvlText w:val="%2、"/>
      <w:lvlJc w:val="left"/>
      <w:pPr>
        <w:ind w:left="1920" w:hanging="480"/>
      </w:pPr>
    </w:lvl>
    <w:lvl w:ilvl="2">
      <w:start w:val="1"/>
      <w:numFmt w:val="lowerRoman"/>
      <w:lvlText w:val="%3."/>
      <w:lvlJc w:val="right"/>
      <w:pPr>
        <w:ind w:left="240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ideographTraditional"/>
      <w:lvlText w:val="%5、"/>
      <w:lvlJc w:val="left"/>
      <w:pPr>
        <w:ind w:left="3360" w:hanging="480"/>
      </w:pPr>
    </w:lvl>
    <w:lvl w:ilvl="5">
      <w:start w:val="1"/>
      <w:numFmt w:val="lowerRoman"/>
      <w:lvlText w:val="%6."/>
      <w:lvlJc w:val="right"/>
      <w:pPr>
        <w:ind w:left="3840" w:hanging="480"/>
      </w:pPr>
    </w:lvl>
    <w:lvl w:ilvl="6">
      <w:start w:val="1"/>
      <w:numFmt w:val="decimal"/>
      <w:lvlText w:val="%7."/>
      <w:lvlJc w:val="left"/>
      <w:pPr>
        <w:ind w:left="4320" w:hanging="480"/>
      </w:pPr>
    </w:lvl>
    <w:lvl w:ilvl="7">
      <w:start w:val="1"/>
      <w:numFmt w:val="ideographTraditional"/>
      <w:lvlText w:val="%8、"/>
      <w:lvlJc w:val="left"/>
      <w:pPr>
        <w:ind w:left="4800" w:hanging="480"/>
      </w:pPr>
    </w:lvl>
    <w:lvl w:ilvl="8">
      <w:start w:val="1"/>
      <w:numFmt w:val="lowerRoman"/>
      <w:lvlText w:val="%9."/>
      <w:lvlJc w:val="right"/>
      <w:pPr>
        <w:ind w:left="5280" w:hanging="480"/>
      </w:pPr>
    </w:lvl>
  </w:abstractNum>
  <w:abstractNum w:abstractNumId="30" w15:restartNumberingAfterBreak="0">
    <w:nsid w:val="58B033A1"/>
    <w:multiLevelType w:val="multilevel"/>
    <w:tmpl w:val="DD7695D8"/>
    <w:styleLink w:val="LFO1"/>
    <w:lvl w:ilvl="0">
      <w:numFmt w:val="bullet"/>
      <w:pStyle w:val="10"/>
      <w:lvlText w:val=""/>
      <w:lvlJc w:val="left"/>
      <w:pPr>
        <w:ind w:left="1191" w:hanging="397"/>
      </w:pPr>
      <w:rPr>
        <w:rFonts w:ascii="Wingdings" w:hAnsi="Wingdings"/>
      </w:rPr>
    </w:lvl>
    <w:lvl w:ilvl="1">
      <w:numFmt w:val="bullet"/>
      <w:lvlText w:val=""/>
      <w:lvlJc w:val="left"/>
      <w:pPr>
        <w:ind w:left="1210" w:hanging="480"/>
      </w:pPr>
      <w:rPr>
        <w:rFonts w:ascii="Wingdings" w:hAnsi="Wingdings"/>
      </w:rPr>
    </w:lvl>
    <w:lvl w:ilvl="2">
      <w:numFmt w:val="bullet"/>
      <w:lvlText w:val=""/>
      <w:lvlJc w:val="left"/>
      <w:pPr>
        <w:ind w:left="1690" w:hanging="480"/>
      </w:pPr>
      <w:rPr>
        <w:rFonts w:ascii="Wingdings" w:hAnsi="Wingdings"/>
      </w:rPr>
    </w:lvl>
    <w:lvl w:ilvl="3">
      <w:numFmt w:val="bullet"/>
      <w:lvlText w:val=""/>
      <w:lvlJc w:val="left"/>
      <w:pPr>
        <w:ind w:left="2170" w:hanging="480"/>
      </w:pPr>
      <w:rPr>
        <w:rFonts w:ascii="Wingdings" w:hAnsi="Wingdings"/>
      </w:rPr>
    </w:lvl>
    <w:lvl w:ilvl="4">
      <w:numFmt w:val="bullet"/>
      <w:lvlText w:val=""/>
      <w:lvlJc w:val="left"/>
      <w:pPr>
        <w:ind w:left="2650" w:hanging="480"/>
      </w:pPr>
      <w:rPr>
        <w:rFonts w:ascii="Wingdings" w:hAnsi="Wingdings"/>
      </w:rPr>
    </w:lvl>
    <w:lvl w:ilvl="5">
      <w:numFmt w:val="bullet"/>
      <w:lvlText w:val=""/>
      <w:lvlJc w:val="left"/>
      <w:pPr>
        <w:ind w:left="3130" w:hanging="480"/>
      </w:pPr>
      <w:rPr>
        <w:rFonts w:ascii="Wingdings" w:hAnsi="Wingdings"/>
      </w:rPr>
    </w:lvl>
    <w:lvl w:ilvl="6">
      <w:numFmt w:val="bullet"/>
      <w:lvlText w:val=""/>
      <w:lvlJc w:val="left"/>
      <w:pPr>
        <w:ind w:left="3610" w:hanging="480"/>
      </w:pPr>
      <w:rPr>
        <w:rFonts w:ascii="Wingdings" w:hAnsi="Wingdings"/>
      </w:rPr>
    </w:lvl>
    <w:lvl w:ilvl="7">
      <w:numFmt w:val="bullet"/>
      <w:lvlText w:val=""/>
      <w:lvlJc w:val="left"/>
      <w:pPr>
        <w:ind w:left="4090" w:hanging="480"/>
      </w:pPr>
      <w:rPr>
        <w:rFonts w:ascii="Wingdings" w:hAnsi="Wingdings"/>
      </w:rPr>
    </w:lvl>
    <w:lvl w:ilvl="8">
      <w:numFmt w:val="bullet"/>
      <w:lvlText w:val=""/>
      <w:lvlJc w:val="left"/>
      <w:pPr>
        <w:ind w:left="4570" w:hanging="480"/>
      </w:pPr>
      <w:rPr>
        <w:rFonts w:ascii="Wingdings" w:hAnsi="Wingdings"/>
      </w:rPr>
    </w:lvl>
  </w:abstractNum>
  <w:abstractNum w:abstractNumId="31" w15:restartNumberingAfterBreak="0">
    <w:nsid w:val="5AC03DA9"/>
    <w:multiLevelType w:val="multilevel"/>
    <w:tmpl w:val="57247FF6"/>
    <w:styleLink w:val="WWOutlineListStyle15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32" w15:restartNumberingAfterBreak="0">
    <w:nsid w:val="5AE96CE4"/>
    <w:multiLevelType w:val="multilevel"/>
    <w:tmpl w:val="6EB8ED28"/>
    <w:styleLink w:val="WWOutlineListStyle91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33" w15:restartNumberingAfterBreak="0">
    <w:nsid w:val="5B85538D"/>
    <w:multiLevelType w:val="multilevel"/>
    <w:tmpl w:val="3C24C05A"/>
    <w:styleLink w:val="WWOutlineListStyle31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34" w15:restartNumberingAfterBreak="0">
    <w:nsid w:val="5DA30165"/>
    <w:multiLevelType w:val="multilevel"/>
    <w:tmpl w:val="6DE2020A"/>
    <w:styleLink w:val="WWOutlineListStyle21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35" w15:restartNumberingAfterBreak="0">
    <w:nsid w:val="609B7425"/>
    <w:multiLevelType w:val="multilevel"/>
    <w:tmpl w:val="E264A864"/>
    <w:lvl w:ilvl="0">
      <w:start w:val="1"/>
      <w:numFmt w:val="decimal"/>
      <w:lvlText w:val="%1."/>
      <w:lvlJc w:val="left"/>
      <w:pPr>
        <w:ind w:left="170" w:hanging="17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61D31A7C"/>
    <w:multiLevelType w:val="multilevel"/>
    <w:tmpl w:val="8FA2AD38"/>
    <w:styleLink w:val="WWOutlineListStyle6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37" w15:restartNumberingAfterBreak="0">
    <w:nsid w:val="64124B93"/>
    <w:multiLevelType w:val="multilevel"/>
    <w:tmpl w:val="3746FB0A"/>
    <w:styleLink w:val="WWOutlineListStyle81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38" w15:restartNumberingAfterBreak="0">
    <w:nsid w:val="65A70B97"/>
    <w:multiLevelType w:val="multilevel"/>
    <w:tmpl w:val="C0807E1E"/>
    <w:styleLink w:val="WWOutlineListStyle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39" w15:restartNumberingAfterBreak="0">
    <w:nsid w:val="6981446B"/>
    <w:multiLevelType w:val="multilevel"/>
    <w:tmpl w:val="03820D80"/>
    <w:lvl w:ilvl="0">
      <w:start w:val="1"/>
      <w:numFmt w:val="taiwaneseCountingThousand"/>
      <w:lvlText w:val="%1、"/>
      <w:lvlJc w:val="left"/>
      <w:pPr>
        <w:ind w:left="960" w:hanging="480"/>
      </w:pPr>
    </w:lvl>
    <w:lvl w:ilvl="1">
      <w:start w:val="1"/>
      <w:numFmt w:val="ideographTradition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40" w15:restartNumberingAfterBreak="0">
    <w:nsid w:val="6AB7385F"/>
    <w:multiLevelType w:val="multilevel"/>
    <w:tmpl w:val="AFDE7820"/>
    <w:lvl w:ilvl="0">
      <w:numFmt w:val="bullet"/>
      <w:lvlText w:val=""/>
      <w:lvlJc w:val="left"/>
      <w:pPr>
        <w:ind w:left="480" w:hanging="480"/>
      </w:pPr>
      <w:rPr>
        <w:rFonts w:ascii="Wingdings 3" w:hAnsi="Wingdings 3"/>
      </w:rPr>
    </w:lvl>
    <w:lvl w:ilvl="1">
      <w:numFmt w:val="bullet"/>
      <w:lvlText w:val=""/>
      <w:lvlJc w:val="left"/>
      <w:pPr>
        <w:ind w:left="960" w:hanging="480"/>
      </w:pPr>
      <w:rPr>
        <w:rFonts w:ascii="Wingdings" w:hAnsi="Wingdings"/>
      </w:rPr>
    </w:lvl>
    <w:lvl w:ilvl="2">
      <w:numFmt w:val="bullet"/>
      <w:lvlText w:val=""/>
      <w:lvlJc w:val="left"/>
      <w:pPr>
        <w:ind w:left="1440" w:hanging="480"/>
      </w:pPr>
      <w:rPr>
        <w:rFonts w:ascii="Wingdings" w:hAnsi="Wingdings"/>
      </w:rPr>
    </w:lvl>
    <w:lvl w:ilvl="3">
      <w:numFmt w:val="bullet"/>
      <w:lvlText w:val=""/>
      <w:lvlJc w:val="left"/>
      <w:pPr>
        <w:ind w:left="1920" w:hanging="480"/>
      </w:pPr>
      <w:rPr>
        <w:rFonts w:ascii="Wingdings" w:hAnsi="Wingdings"/>
      </w:rPr>
    </w:lvl>
    <w:lvl w:ilvl="4">
      <w:numFmt w:val="bullet"/>
      <w:lvlText w:val=""/>
      <w:lvlJc w:val="left"/>
      <w:pPr>
        <w:ind w:left="2400" w:hanging="480"/>
      </w:pPr>
      <w:rPr>
        <w:rFonts w:ascii="Wingdings" w:hAnsi="Wingdings"/>
      </w:rPr>
    </w:lvl>
    <w:lvl w:ilvl="5">
      <w:numFmt w:val="bullet"/>
      <w:lvlText w:val=""/>
      <w:lvlJc w:val="left"/>
      <w:pPr>
        <w:ind w:left="2880" w:hanging="480"/>
      </w:pPr>
      <w:rPr>
        <w:rFonts w:ascii="Wingdings" w:hAnsi="Wingdings"/>
      </w:rPr>
    </w:lvl>
    <w:lvl w:ilvl="6">
      <w:numFmt w:val="bullet"/>
      <w:lvlText w:val=""/>
      <w:lvlJc w:val="left"/>
      <w:pPr>
        <w:ind w:left="3360" w:hanging="480"/>
      </w:pPr>
      <w:rPr>
        <w:rFonts w:ascii="Wingdings" w:hAnsi="Wingdings"/>
      </w:rPr>
    </w:lvl>
    <w:lvl w:ilvl="7">
      <w:numFmt w:val="bullet"/>
      <w:lvlText w:val=""/>
      <w:lvlJc w:val="left"/>
      <w:pPr>
        <w:ind w:left="3840" w:hanging="480"/>
      </w:pPr>
      <w:rPr>
        <w:rFonts w:ascii="Wingdings" w:hAnsi="Wingdings"/>
      </w:rPr>
    </w:lvl>
    <w:lvl w:ilvl="8">
      <w:numFmt w:val="bullet"/>
      <w:lvlText w:val=""/>
      <w:lvlJc w:val="left"/>
      <w:pPr>
        <w:ind w:left="4320" w:hanging="480"/>
      </w:pPr>
      <w:rPr>
        <w:rFonts w:ascii="Wingdings" w:hAnsi="Wingdings"/>
      </w:rPr>
    </w:lvl>
  </w:abstractNum>
  <w:abstractNum w:abstractNumId="41" w15:restartNumberingAfterBreak="0">
    <w:nsid w:val="6B462B95"/>
    <w:multiLevelType w:val="multilevel"/>
    <w:tmpl w:val="604A7A6C"/>
    <w:styleLink w:val="WWOutlineListStyle24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42" w15:restartNumberingAfterBreak="0">
    <w:nsid w:val="6BB54890"/>
    <w:multiLevelType w:val="multilevel"/>
    <w:tmpl w:val="12AA82D0"/>
    <w:lvl w:ilvl="0">
      <w:numFmt w:val="bullet"/>
      <w:lvlText w:val=""/>
      <w:lvlJc w:val="left"/>
      <w:pPr>
        <w:ind w:left="480" w:hanging="480"/>
      </w:pPr>
      <w:rPr>
        <w:rFonts w:ascii="Wingdings 3" w:hAnsi="Wingdings 3"/>
        <w:color w:val="auto"/>
      </w:rPr>
    </w:lvl>
    <w:lvl w:ilvl="1">
      <w:numFmt w:val="bullet"/>
      <w:lvlText w:val=""/>
      <w:lvlJc w:val="left"/>
      <w:pPr>
        <w:ind w:left="960" w:hanging="480"/>
      </w:pPr>
      <w:rPr>
        <w:rFonts w:ascii="Wingdings" w:hAnsi="Wingdings"/>
      </w:rPr>
    </w:lvl>
    <w:lvl w:ilvl="2">
      <w:numFmt w:val="bullet"/>
      <w:lvlText w:val=""/>
      <w:lvlJc w:val="left"/>
      <w:pPr>
        <w:ind w:left="1440" w:hanging="480"/>
      </w:pPr>
      <w:rPr>
        <w:rFonts w:ascii="Wingdings" w:hAnsi="Wingdings"/>
      </w:rPr>
    </w:lvl>
    <w:lvl w:ilvl="3">
      <w:numFmt w:val="bullet"/>
      <w:lvlText w:val=""/>
      <w:lvlJc w:val="left"/>
      <w:pPr>
        <w:ind w:left="1920" w:hanging="480"/>
      </w:pPr>
      <w:rPr>
        <w:rFonts w:ascii="Wingdings" w:hAnsi="Wingdings"/>
      </w:rPr>
    </w:lvl>
    <w:lvl w:ilvl="4">
      <w:numFmt w:val="bullet"/>
      <w:lvlText w:val=""/>
      <w:lvlJc w:val="left"/>
      <w:pPr>
        <w:ind w:left="2400" w:hanging="480"/>
      </w:pPr>
      <w:rPr>
        <w:rFonts w:ascii="Wingdings" w:hAnsi="Wingdings"/>
      </w:rPr>
    </w:lvl>
    <w:lvl w:ilvl="5">
      <w:numFmt w:val="bullet"/>
      <w:lvlText w:val=""/>
      <w:lvlJc w:val="left"/>
      <w:pPr>
        <w:ind w:left="2880" w:hanging="480"/>
      </w:pPr>
      <w:rPr>
        <w:rFonts w:ascii="Wingdings" w:hAnsi="Wingdings"/>
      </w:rPr>
    </w:lvl>
    <w:lvl w:ilvl="6">
      <w:numFmt w:val="bullet"/>
      <w:lvlText w:val=""/>
      <w:lvlJc w:val="left"/>
      <w:pPr>
        <w:ind w:left="3360" w:hanging="480"/>
      </w:pPr>
      <w:rPr>
        <w:rFonts w:ascii="Wingdings" w:hAnsi="Wingdings"/>
      </w:rPr>
    </w:lvl>
    <w:lvl w:ilvl="7">
      <w:numFmt w:val="bullet"/>
      <w:lvlText w:val=""/>
      <w:lvlJc w:val="left"/>
      <w:pPr>
        <w:ind w:left="3840" w:hanging="480"/>
      </w:pPr>
      <w:rPr>
        <w:rFonts w:ascii="Wingdings" w:hAnsi="Wingdings"/>
      </w:rPr>
    </w:lvl>
    <w:lvl w:ilvl="8">
      <w:numFmt w:val="bullet"/>
      <w:lvlText w:val=""/>
      <w:lvlJc w:val="left"/>
      <w:pPr>
        <w:ind w:left="4320" w:hanging="480"/>
      </w:pPr>
      <w:rPr>
        <w:rFonts w:ascii="Wingdings" w:hAnsi="Wingdings"/>
      </w:rPr>
    </w:lvl>
  </w:abstractNum>
  <w:abstractNum w:abstractNumId="43" w15:restartNumberingAfterBreak="0">
    <w:nsid w:val="6BFF7734"/>
    <w:multiLevelType w:val="multilevel"/>
    <w:tmpl w:val="BCB28982"/>
    <w:styleLink w:val="WWOutlineListStyle9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44" w15:restartNumberingAfterBreak="0">
    <w:nsid w:val="71A35D13"/>
    <w:multiLevelType w:val="multilevel"/>
    <w:tmpl w:val="EB7EF08A"/>
    <w:styleLink w:val="WWOutlineListStyle12"/>
    <w:lvl w:ilvl="0">
      <w:start w:val="1"/>
      <w:numFmt w:val="decimal"/>
      <w:pStyle w:val="1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pStyle w:val="2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pStyle w:val="3"/>
      <w:lvlText w:val="%1.%2.%3"/>
      <w:lvlJc w:val="left"/>
      <w:pPr>
        <w:ind w:left="8930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pStyle w:val="4"/>
      <w:lvlText w:val="%4、"/>
      <w:lvlJc w:val="left"/>
      <w:pPr>
        <w:ind w:left="8843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pStyle w:val="5"/>
      <w:lvlText w:val="（%5）"/>
      <w:lvlJc w:val="left"/>
      <w:pPr>
        <w:ind w:left="9183" w:hanging="480"/>
      </w:pPr>
      <w:rPr>
        <w:lang w:val="en-US"/>
      </w:rPr>
    </w:lvl>
    <w:lvl w:ilvl="5">
      <w:start w:val="1"/>
      <w:numFmt w:val="decimal"/>
      <w:pStyle w:val="6"/>
      <w:lvlText w:val="%6、"/>
      <w:lvlJc w:val="right"/>
      <w:pPr>
        <w:ind w:left="9157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pStyle w:val="7"/>
      <w:lvlText w:val="(%7)"/>
      <w:lvlJc w:val="left"/>
      <w:pPr>
        <w:ind w:left="9384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pStyle w:val="8"/>
      <w:lvlText w:val="%8."/>
      <w:lvlJc w:val="left"/>
      <w:pPr>
        <w:ind w:left="9043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pStyle w:val="9"/>
      <w:lvlText w:val="%9."/>
      <w:lvlJc w:val="right"/>
      <w:pPr>
        <w:ind w:left="9440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45" w15:restartNumberingAfterBreak="0">
    <w:nsid w:val="71D67BAB"/>
    <w:multiLevelType w:val="multilevel"/>
    <w:tmpl w:val="33BE854C"/>
    <w:styleLink w:val="WWOutlineListStyle8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46" w15:restartNumberingAfterBreak="0">
    <w:nsid w:val="768D4633"/>
    <w:multiLevelType w:val="multilevel"/>
    <w:tmpl w:val="9A788CE8"/>
    <w:styleLink w:val="WWOutlineListStyle61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47" w15:restartNumberingAfterBreak="0">
    <w:nsid w:val="786921AE"/>
    <w:multiLevelType w:val="multilevel"/>
    <w:tmpl w:val="B2C47ABA"/>
    <w:lvl w:ilvl="0">
      <w:start w:val="1"/>
      <w:numFmt w:val="taiwaneseCountingThousand"/>
      <w:suff w:val="nothing"/>
      <w:lvlText w:val="%1、"/>
      <w:lvlJc w:val="left"/>
      <w:pPr>
        <w:ind w:left="960" w:hanging="480"/>
      </w:pPr>
      <w:rPr>
        <w:rFonts w:ascii="Times New Roman" w:eastAsia="標楷體" w:hAnsi="Times New Roman"/>
        <w:b w:val="0"/>
        <w:bCs/>
        <w:i w:val="0"/>
        <w:strike w:val="0"/>
        <w:dstrike w:val="0"/>
        <w:vanish w:val="0"/>
        <w:position w:val="0"/>
        <w:sz w:val="24"/>
        <w:szCs w:val="24"/>
        <w:vertAlign w:val="baseline"/>
      </w:rPr>
    </w:lvl>
    <w:lvl w:ilvl="1">
      <w:start w:val="1"/>
      <w:numFmt w:val="decimal"/>
      <w:lvlText w:val="%2."/>
      <w:lvlJc w:val="left"/>
      <w:pPr>
        <w:ind w:left="1320" w:hanging="36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ideographTradition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ideographTradition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48" w15:restartNumberingAfterBreak="0">
    <w:nsid w:val="78F76732"/>
    <w:multiLevelType w:val="multilevel"/>
    <w:tmpl w:val="50F6497C"/>
    <w:styleLink w:val="WWOutlineListStyle5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49" w15:restartNumberingAfterBreak="0">
    <w:nsid w:val="7A95690A"/>
    <w:multiLevelType w:val="multilevel"/>
    <w:tmpl w:val="D2603E3C"/>
    <w:styleLink w:val="WWOutlineListStyle17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50" w15:restartNumberingAfterBreak="0">
    <w:nsid w:val="7BF241C7"/>
    <w:multiLevelType w:val="multilevel"/>
    <w:tmpl w:val="41F83FBA"/>
    <w:styleLink w:val="WWOutlineListStyle3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51" w15:restartNumberingAfterBreak="0">
    <w:nsid w:val="7BFD76EE"/>
    <w:multiLevelType w:val="multilevel"/>
    <w:tmpl w:val="D7DE0078"/>
    <w:styleLink w:val="WWOutlineListStyle16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abstractNum w:abstractNumId="52" w15:restartNumberingAfterBreak="0">
    <w:nsid w:val="7DEC179A"/>
    <w:multiLevelType w:val="multilevel"/>
    <w:tmpl w:val="52863E7E"/>
    <w:styleLink w:val="WWOutlineListStyle160"/>
    <w:lvl w:ilvl="0">
      <w:start w:val="1"/>
      <w:numFmt w:val="decimal"/>
      <w:lvlText w:val="第%1篇"/>
      <w:lvlJc w:val="left"/>
      <w:rPr>
        <w:rFonts w:ascii="Times New Roman" w:eastAsia="標楷體" w:hAnsi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lvlText w:val="%1.%2"/>
      <w:lvlJc w:val="left"/>
      <w:rPr>
        <w:rFonts w:ascii="Times New Roman" w:eastAsia="標楷體" w:hAnsi="Times New Roman"/>
        <w:b/>
        <w:i w:val="0"/>
        <w:sz w:val="32"/>
        <w:lang w:val="en-US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w w:val="1"/>
        <w:kern w:val="0"/>
        <w:position w:val="0"/>
        <w:u w:val="none"/>
        <w:vertAlign w:val="baseline"/>
        <w:em w:val="none"/>
      </w:rPr>
    </w:lvl>
    <w:lvl w:ilvl="3">
      <w:start w:val="1"/>
      <w:numFmt w:val="taiwaneseCountingThousand"/>
      <w:lvlText w:val="%4、"/>
      <w:lvlJc w:val="left"/>
      <w:pPr>
        <w:ind w:left="480" w:hanging="480"/>
      </w:pPr>
      <w:rPr>
        <w:rFonts w:ascii="Times New Roman" w:eastAsia="標楷體" w:hAnsi="Times New Roman" w:cs="Times New Roman"/>
        <w:b/>
        <w:bCs/>
        <w:i w:val="0"/>
        <w:sz w:val="24"/>
        <w:szCs w:val="24"/>
      </w:rPr>
    </w:lvl>
    <w:lvl w:ilvl="4">
      <w:start w:val="1"/>
      <w:numFmt w:val="taiwaneseCountingThousand"/>
      <w:lvlText w:val="（%5）"/>
      <w:lvlJc w:val="left"/>
      <w:pPr>
        <w:ind w:left="820" w:hanging="480"/>
      </w:pPr>
      <w:rPr>
        <w:lang w:val="en-US"/>
      </w:rPr>
    </w:lvl>
    <w:lvl w:ilvl="5">
      <w:start w:val="1"/>
      <w:numFmt w:val="decimal"/>
      <w:lvlText w:val="%6、"/>
      <w:lvlJc w:val="right"/>
      <w:pPr>
        <w:ind w:left="794" w:firstLine="0"/>
      </w:pPr>
      <w:rPr>
        <w:rFonts w:ascii="Times New Roman" w:eastAsia="標楷體" w:hAnsi="Times New Roman"/>
        <w:b w:val="0"/>
        <w:i w:val="0"/>
        <w:sz w:val="24"/>
      </w:rPr>
    </w:lvl>
    <w:lvl w:ilvl="6">
      <w:start w:val="1"/>
      <w:numFmt w:val="decimal"/>
      <w:lvlText w:val="(%7)"/>
      <w:lvlJc w:val="left"/>
      <w:pPr>
        <w:ind w:left="1021" w:hanging="454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lvlText w:val="%8."/>
      <w:lvlJc w:val="left"/>
      <w:pPr>
        <w:ind w:left="680" w:firstLine="0"/>
      </w:pPr>
      <w:rPr>
        <w:rFonts w:ascii="Times New Roman" w:eastAsia="標楷體" w:hAnsi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lvlText w:val="%9."/>
      <w:lvlJc w:val="right"/>
      <w:pPr>
        <w:ind w:left="1077" w:hanging="170"/>
      </w:pPr>
      <w:rPr>
        <w:rFonts w:ascii="Times New Roman" w:eastAsia="標楷體" w:hAnsi="Times New Roman"/>
        <w:b w:val="0"/>
        <w:i w:val="0"/>
        <w:sz w:val="24"/>
      </w:rPr>
    </w:lvl>
  </w:abstractNum>
  <w:num w:numId="1">
    <w:abstractNumId w:val="44"/>
  </w:num>
  <w:num w:numId="2">
    <w:abstractNumId w:val="26"/>
  </w:num>
  <w:num w:numId="3">
    <w:abstractNumId w:val="25"/>
  </w:num>
  <w:num w:numId="4">
    <w:abstractNumId w:val="43"/>
  </w:num>
  <w:num w:numId="5">
    <w:abstractNumId w:val="45"/>
  </w:num>
  <w:num w:numId="6">
    <w:abstractNumId w:val="7"/>
  </w:num>
  <w:num w:numId="7">
    <w:abstractNumId w:val="36"/>
  </w:num>
  <w:num w:numId="8">
    <w:abstractNumId w:val="48"/>
  </w:num>
  <w:num w:numId="9">
    <w:abstractNumId w:val="24"/>
  </w:num>
  <w:num w:numId="10">
    <w:abstractNumId w:val="50"/>
  </w:num>
  <w:num w:numId="11">
    <w:abstractNumId w:val="11"/>
  </w:num>
  <w:num w:numId="12">
    <w:abstractNumId w:val="6"/>
  </w:num>
  <w:num w:numId="13">
    <w:abstractNumId w:val="38"/>
  </w:num>
  <w:num w:numId="14">
    <w:abstractNumId w:val="30"/>
  </w:num>
  <w:num w:numId="15">
    <w:abstractNumId w:val="3"/>
  </w:num>
  <w:num w:numId="16">
    <w:abstractNumId w:val="47"/>
  </w:num>
  <w:num w:numId="17">
    <w:abstractNumId w:val="42"/>
  </w:num>
  <w:num w:numId="18">
    <w:abstractNumId w:val="12"/>
  </w:num>
  <w:num w:numId="19">
    <w:abstractNumId w:val="40"/>
  </w:num>
  <w:num w:numId="20">
    <w:abstractNumId w:val="0"/>
  </w:num>
  <w:num w:numId="21">
    <w:abstractNumId w:val="44"/>
    <w:lvlOverride w:ilvl="0">
      <w:startOverride w:val="1"/>
      <w:lvl w:ilvl="0">
        <w:start w:val="1"/>
        <w:numFmt w:val="decimal"/>
        <w:pStyle w:val="1"/>
        <w:lvlText w:val=""/>
        <w:lvlJc w:val="left"/>
      </w:lvl>
    </w:lvlOverride>
    <w:lvlOverride w:ilvl="1">
      <w:startOverride w:val="1"/>
      <w:lvl w:ilvl="1">
        <w:start w:val="1"/>
        <w:numFmt w:val="decimal"/>
        <w:pStyle w:val="2"/>
        <w:lvlText w:val=""/>
        <w:lvlJc w:val="left"/>
      </w:lvl>
    </w:lvlOverride>
    <w:lvlOverride w:ilvl="2">
      <w:startOverride w:val="1"/>
      <w:lvl w:ilvl="2">
        <w:start w:val="1"/>
        <w:numFmt w:val="decimal"/>
        <w:pStyle w:val="3"/>
        <w:lvlText w:val=""/>
        <w:lvlJc w:val="left"/>
      </w:lvl>
    </w:lvlOverride>
    <w:lvlOverride w:ilvl="3">
      <w:startOverride w:val="1"/>
      <w:lvl w:ilvl="3">
        <w:start w:val="1"/>
        <w:numFmt w:val="taiwaneseCountingThousand"/>
        <w:pStyle w:val="4"/>
        <w:lvlText w:val="%4、"/>
        <w:lvlJc w:val="left"/>
        <w:pPr>
          <w:ind w:left="8843" w:hanging="480"/>
        </w:pPr>
        <w:rPr>
          <w:rFonts w:ascii="Times New Roman" w:eastAsia="標楷體" w:hAnsi="Times New Roman" w:cs="Times New Roman"/>
          <w:b/>
          <w:bCs/>
          <w:i w:val="0"/>
          <w:sz w:val="24"/>
          <w:szCs w:val="24"/>
        </w:rPr>
      </w:lvl>
    </w:lvlOverride>
  </w:num>
  <w:num w:numId="22">
    <w:abstractNumId w:val="20"/>
  </w:num>
  <w:num w:numId="23">
    <w:abstractNumId w:val="18"/>
  </w:num>
  <w:num w:numId="24">
    <w:abstractNumId w:val="39"/>
  </w:num>
  <w:num w:numId="25">
    <w:abstractNumId w:val="28"/>
  </w:num>
  <w:num w:numId="26">
    <w:abstractNumId w:val="5"/>
  </w:num>
  <w:num w:numId="27">
    <w:abstractNumId w:val="34"/>
  </w:num>
  <w:num w:numId="28">
    <w:abstractNumId w:val="22"/>
  </w:num>
  <w:num w:numId="29">
    <w:abstractNumId w:val="16"/>
  </w:num>
  <w:num w:numId="30">
    <w:abstractNumId w:val="27"/>
  </w:num>
  <w:num w:numId="31">
    <w:abstractNumId w:val="49"/>
  </w:num>
  <w:num w:numId="32">
    <w:abstractNumId w:val="52"/>
  </w:num>
  <w:num w:numId="33">
    <w:abstractNumId w:val="31"/>
  </w:num>
  <w:num w:numId="34">
    <w:abstractNumId w:val="13"/>
  </w:num>
  <w:num w:numId="35">
    <w:abstractNumId w:val="4"/>
  </w:num>
  <w:num w:numId="36">
    <w:abstractNumId w:val="14"/>
  </w:num>
  <w:num w:numId="37">
    <w:abstractNumId w:val="15"/>
  </w:num>
  <w:num w:numId="38">
    <w:abstractNumId w:val="21"/>
  </w:num>
  <w:num w:numId="39">
    <w:abstractNumId w:val="32"/>
  </w:num>
  <w:num w:numId="40">
    <w:abstractNumId w:val="37"/>
  </w:num>
  <w:num w:numId="41">
    <w:abstractNumId w:val="17"/>
  </w:num>
  <w:num w:numId="42">
    <w:abstractNumId w:val="46"/>
  </w:num>
  <w:num w:numId="43">
    <w:abstractNumId w:val="8"/>
  </w:num>
  <w:num w:numId="44">
    <w:abstractNumId w:val="2"/>
  </w:num>
  <w:num w:numId="45">
    <w:abstractNumId w:val="33"/>
  </w:num>
  <w:num w:numId="46">
    <w:abstractNumId w:val="41"/>
  </w:num>
  <w:num w:numId="47">
    <w:abstractNumId w:val="1"/>
  </w:num>
  <w:num w:numId="48">
    <w:abstractNumId w:val="51"/>
  </w:num>
  <w:num w:numId="49">
    <w:abstractNumId w:val="9"/>
  </w:num>
  <w:num w:numId="50">
    <w:abstractNumId w:val="29"/>
  </w:num>
  <w:num w:numId="51">
    <w:abstractNumId w:val="19"/>
  </w:num>
  <w:num w:numId="52">
    <w:abstractNumId w:val="10"/>
  </w:num>
  <w:num w:numId="53">
    <w:abstractNumId w:val="23"/>
  </w:num>
  <w:num w:numId="54">
    <w:abstractNumId w:val="35"/>
  </w:num>
  <w:numIdMacAtCleanup w:val="5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bordersDoNotSurroundHeader/>
  <w:bordersDoNotSurroundFooter/>
  <w:attachedTemplate r:id="rId1"/>
  <w:defaultTabStop w:val="360"/>
  <w:autoHyphenation/>
  <w:drawingGridHorizontalSpacing w:val="120"/>
  <w:drawingGridVerticalSpacing w:val="1495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6102"/>
    <w:rsid w:val="00005DF6"/>
    <w:rsid w:val="00023EC8"/>
    <w:rsid w:val="000269D8"/>
    <w:rsid w:val="00036AEC"/>
    <w:rsid w:val="000613E4"/>
    <w:rsid w:val="00063B77"/>
    <w:rsid w:val="000664C3"/>
    <w:rsid w:val="000765C2"/>
    <w:rsid w:val="000A1D08"/>
    <w:rsid w:val="000A7B65"/>
    <w:rsid w:val="000D74AD"/>
    <w:rsid w:val="000E1699"/>
    <w:rsid w:val="001049CC"/>
    <w:rsid w:val="00147553"/>
    <w:rsid w:val="00156EA5"/>
    <w:rsid w:val="00160092"/>
    <w:rsid w:val="001668A1"/>
    <w:rsid w:val="001B0F73"/>
    <w:rsid w:val="001B773C"/>
    <w:rsid w:val="001D4F22"/>
    <w:rsid w:val="002155A3"/>
    <w:rsid w:val="00245831"/>
    <w:rsid w:val="00275021"/>
    <w:rsid w:val="0029482B"/>
    <w:rsid w:val="002A4697"/>
    <w:rsid w:val="002D5837"/>
    <w:rsid w:val="00301476"/>
    <w:rsid w:val="00301E91"/>
    <w:rsid w:val="003046C6"/>
    <w:rsid w:val="00306A56"/>
    <w:rsid w:val="00323E7F"/>
    <w:rsid w:val="00350D29"/>
    <w:rsid w:val="003A1C7B"/>
    <w:rsid w:val="003A2A94"/>
    <w:rsid w:val="003B033F"/>
    <w:rsid w:val="003B1E7B"/>
    <w:rsid w:val="003F40E1"/>
    <w:rsid w:val="004054AA"/>
    <w:rsid w:val="004312CE"/>
    <w:rsid w:val="0043195D"/>
    <w:rsid w:val="00435E80"/>
    <w:rsid w:val="00443ACE"/>
    <w:rsid w:val="004551F9"/>
    <w:rsid w:val="00465B6F"/>
    <w:rsid w:val="00475D7A"/>
    <w:rsid w:val="00484D11"/>
    <w:rsid w:val="004958A5"/>
    <w:rsid w:val="00495F00"/>
    <w:rsid w:val="00496FD2"/>
    <w:rsid w:val="004D2339"/>
    <w:rsid w:val="004E7179"/>
    <w:rsid w:val="00510373"/>
    <w:rsid w:val="00511537"/>
    <w:rsid w:val="00550220"/>
    <w:rsid w:val="00553E26"/>
    <w:rsid w:val="00553E89"/>
    <w:rsid w:val="00560FCD"/>
    <w:rsid w:val="0056780B"/>
    <w:rsid w:val="005B03E6"/>
    <w:rsid w:val="005F0799"/>
    <w:rsid w:val="00683629"/>
    <w:rsid w:val="006A24F6"/>
    <w:rsid w:val="006C33F4"/>
    <w:rsid w:val="006C3E9A"/>
    <w:rsid w:val="006C60FB"/>
    <w:rsid w:val="00710A8F"/>
    <w:rsid w:val="007225B8"/>
    <w:rsid w:val="007A15EF"/>
    <w:rsid w:val="007E10BF"/>
    <w:rsid w:val="007E69D6"/>
    <w:rsid w:val="008059EA"/>
    <w:rsid w:val="00812E8E"/>
    <w:rsid w:val="00820894"/>
    <w:rsid w:val="0086172F"/>
    <w:rsid w:val="008625A7"/>
    <w:rsid w:val="008801E4"/>
    <w:rsid w:val="0089544D"/>
    <w:rsid w:val="008E3F31"/>
    <w:rsid w:val="008E6F77"/>
    <w:rsid w:val="008E7B34"/>
    <w:rsid w:val="008F76F5"/>
    <w:rsid w:val="00934BA8"/>
    <w:rsid w:val="0093709C"/>
    <w:rsid w:val="00943699"/>
    <w:rsid w:val="00946102"/>
    <w:rsid w:val="009561DF"/>
    <w:rsid w:val="00982E88"/>
    <w:rsid w:val="009931A1"/>
    <w:rsid w:val="009B4633"/>
    <w:rsid w:val="009B6F95"/>
    <w:rsid w:val="009D1C55"/>
    <w:rsid w:val="009F6A7C"/>
    <w:rsid w:val="00A35E56"/>
    <w:rsid w:val="00A416E7"/>
    <w:rsid w:val="00A74D48"/>
    <w:rsid w:val="00A87AEB"/>
    <w:rsid w:val="00A91B22"/>
    <w:rsid w:val="00AA2CFF"/>
    <w:rsid w:val="00AA46B4"/>
    <w:rsid w:val="00AC61DE"/>
    <w:rsid w:val="00AD7549"/>
    <w:rsid w:val="00AF7387"/>
    <w:rsid w:val="00B06AF7"/>
    <w:rsid w:val="00B1721F"/>
    <w:rsid w:val="00B218C5"/>
    <w:rsid w:val="00B4195F"/>
    <w:rsid w:val="00B462B4"/>
    <w:rsid w:val="00B66F76"/>
    <w:rsid w:val="00B8176D"/>
    <w:rsid w:val="00B81C58"/>
    <w:rsid w:val="00B912A6"/>
    <w:rsid w:val="00BF7C80"/>
    <w:rsid w:val="00C00C3B"/>
    <w:rsid w:val="00C11031"/>
    <w:rsid w:val="00C437EA"/>
    <w:rsid w:val="00C43A86"/>
    <w:rsid w:val="00C55700"/>
    <w:rsid w:val="00C6237A"/>
    <w:rsid w:val="00C67234"/>
    <w:rsid w:val="00C67976"/>
    <w:rsid w:val="00CB5431"/>
    <w:rsid w:val="00CB5CBC"/>
    <w:rsid w:val="00CC0C34"/>
    <w:rsid w:val="00CE40D1"/>
    <w:rsid w:val="00CF5964"/>
    <w:rsid w:val="00D033E5"/>
    <w:rsid w:val="00D320A9"/>
    <w:rsid w:val="00D43DAB"/>
    <w:rsid w:val="00D54F03"/>
    <w:rsid w:val="00D65BD6"/>
    <w:rsid w:val="00D70D61"/>
    <w:rsid w:val="00D85517"/>
    <w:rsid w:val="00D87672"/>
    <w:rsid w:val="00DB5AE5"/>
    <w:rsid w:val="00DD708F"/>
    <w:rsid w:val="00DE296E"/>
    <w:rsid w:val="00DE3DF2"/>
    <w:rsid w:val="00DF0ABF"/>
    <w:rsid w:val="00DF4E49"/>
    <w:rsid w:val="00E01A5C"/>
    <w:rsid w:val="00E137B5"/>
    <w:rsid w:val="00E15EC8"/>
    <w:rsid w:val="00E33CE7"/>
    <w:rsid w:val="00E51EB0"/>
    <w:rsid w:val="00E62974"/>
    <w:rsid w:val="00E63C4D"/>
    <w:rsid w:val="00E74D0B"/>
    <w:rsid w:val="00E75313"/>
    <w:rsid w:val="00E83B6D"/>
    <w:rsid w:val="00EF0125"/>
    <w:rsid w:val="00EF1EB7"/>
    <w:rsid w:val="00EF370C"/>
    <w:rsid w:val="00F001D3"/>
    <w:rsid w:val="00F17403"/>
    <w:rsid w:val="00F24230"/>
    <w:rsid w:val="00F31CE2"/>
    <w:rsid w:val="00F33051"/>
    <w:rsid w:val="00F40577"/>
    <w:rsid w:val="00F57D8C"/>
    <w:rsid w:val="00F8742A"/>
    <w:rsid w:val="00F93DE4"/>
    <w:rsid w:val="00F96308"/>
    <w:rsid w:val="00FA4F10"/>
    <w:rsid w:val="00FC380E"/>
    <w:rsid w:val="00FD2B4E"/>
    <w:rsid w:val="00FD4777"/>
    <w:rsid w:val="00FD552D"/>
    <w:rsid w:val="00FE0912"/>
    <w:rsid w:val="00FF08EF"/>
    <w:rsid w:val="00FF0E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02DC98"/>
  <w15:docId w15:val="{53864C26-2255-4F57-A76B-D4D370C274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新細明體" w:hAnsi="Calibri" w:cs="Times New Roman"/>
        <w:lang w:val="en-US" w:eastAsia="zh-TW" w:bidi="ar-SA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0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0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0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pPr>
      <w:widowControl w:val="0"/>
      <w:suppressAutoHyphens/>
      <w:snapToGrid w:val="0"/>
    </w:pPr>
    <w:rPr>
      <w:rFonts w:ascii="Times New Roman" w:eastAsia="標楷體" w:hAnsi="Times New Roman"/>
      <w:kern w:val="3"/>
      <w:sz w:val="24"/>
      <w:szCs w:val="24"/>
    </w:rPr>
  </w:style>
  <w:style w:type="paragraph" w:styleId="1">
    <w:name w:val="heading 1"/>
    <w:basedOn w:val="a0"/>
    <w:pPr>
      <w:numPr>
        <w:numId w:val="1"/>
      </w:numPr>
      <w:overflowPunct w:val="0"/>
      <w:spacing w:after="50"/>
      <w:jc w:val="center"/>
      <w:outlineLvl w:val="0"/>
    </w:pPr>
    <w:rPr>
      <w:b/>
      <w:bCs/>
      <w:sz w:val="36"/>
      <w:szCs w:val="52"/>
    </w:rPr>
  </w:style>
  <w:style w:type="paragraph" w:styleId="2">
    <w:name w:val="heading 2"/>
    <w:basedOn w:val="a0"/>
    <w:pPr>
      <w:keepNext/>
      <w:numPr>
        <w:ilvl w:val="1"/>
        <w:numId w:val="1"/>
      </w:numPr>
      <w:spacing w:before="50" w:after="50"/>
      <w:outlineLvl w:val="1"/>
    </w:pPr>
    <w:rPr>
      <w:b/>
      <w:bCs/>
      <w:sz w:val="32"/>
      <w:szCs w:val="48"/>
    </w:rPr>
  </w:style>
  <w:style w:type="paragraph" w:styleId="3">
    <w:name w:val="heading 3"/>
    <w:basedOn w:val="a0"/>
    <w:pPr>
      <w:numPr>
        <w:ilvl w:val="2"/>
        <w:numId w:val="1"/>
      </w:numPr>
      <w:spacing w:before="50" w:after="50"/>
      <w:outlineLvl w:val="2"/>
    </w:pPr>
    <w:rPr>
      <w:b/>
      <w:bCs/>
      <w:sz w:val="28"/>
      <w:szCs w:val="36"/>
    </w:rPr>
  </w:style>
  <w:style w:type="paragraph" w:styleId="4">
    <w:name w:val="heading 4"/>
    <w:basedOn w:val="a0"/>
    <w:pPr>
      <w:numPr>
        <w:ilvl w:val="3"/>
        <w:numId w:val="1"/>
      </w:numPr>
      <w:tabs>
        <w:tab w:val="left" w:pos="-6120"/>
      </w:tabs>
      <w:spacing w:before="180" w:after="180"/>
      <w:jc w:val="both"/>
      <w:outlineLvl w:val="3"/>
    </w:pPr>
    <w:rPr>
      <w:b/>
      <w:bCs/>
      <w:sz w:val="26"/>
      <w:szCs w:val="32"/>
    </w:rPr>
  </w:style>
  <w:style w:type="paragraph" w:styleId="5">
    <w:name w:val="heading 5"/>
    <w:basedOn w:val="a0"/>
    <w:pPr>
      <w:numPr>
        <w:ilvl w:val="4"/>
        <w:numId w:val="1"/>
      </w:numPr>
      <w:spacing w:before="50" w:after="50"/>
      <w:jc w:val="both"/>
      <w:outlineLvl w:val="4"/>
    </w:pPr>
    <w:rPr>
      <w:b/>
      <w:szCs w:val="36"/>
    </w:rPr>
  </w:style>
  <w:style w:type="paragraph" w:styleId="6">
    <w:name w:val="heading 6"/>
    <w:basedOn w:val="a0"/>
    <w:pPr>
      <w:numPr>
        <w:ilvl w:val="5"/>
        <w:numId w:val="1"/>
      </w:numPr>
      <w:spacing w:before="180" w:after="180"/>
      <w:jc w:val="both"/>
      <w:outlineLvl w:val="5"/>
    </w:pPr>
    <w:rPr>
      <w:bCs/>
      <w:szCs w:val="36"/>
    </w:rPr>
  </w:style>
  <w:style w:type="paragraph" w:styleId="7">
    <w:name w:val="heading 7"/>
    <w:basedOn w:val="a0"/>
    <w:pPr>
      <w:numPr>
        <w:ilvl w:val="6"/>
        <w:numId w:val="1"/>
      </w:numPr>
      <w:spacing w:line="360" w:lineRule="auto"/>
      <w:outlineLvl w:val="6"/>
    </w:pPr>
    <w:rPr>
      <w:bCs/>
      <w:szCs w:val="36"/>
    </w:rPr>
  </w:style>
  <w:style w:type="paragraph" w:styleId="8">
    <w:name w:val="heading 8"/>
    <w:basedOn w:val="a0"/>
    <w:pPr>
      <w:numPr>
        <w:ilvl w:val="7"/>
        <w:numId w:val="1"/>
      </w:numPr>
      <w:spacing w:line="360" w:lineRule="auto"/>
      <w:outlineLvl w:val="7"/>
    </w:pPr>
    <w:rPr>
      <w:szCs w:val="36"/>
    </w:rPr>
  </w:style>
  <w:style w:type="paragraph" w:styleId="9">
    <w:name w:val="heading 9"/>
    <w:basedOn w:val="a0"/>
    <w:pPr>
      <w:numPr>
        <w:ilvl w:val="8"/>
        <w:numId w:val="1"/>
      </w:numPr>
      <w:tabs>
        <w:tab w:val="left" w:pos="-13797"/>
        <w:tab w:val="left" w:pos="-12924"/>
      </w:tabs>
      <w:spacing w:line="360" w:lineRule="auto"/>
      <w:outlineLvl w:val="8"/>
    </w:pPr>
    <w:rPr>
      <w:szCs w:val="3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numbering" w:customStyle="1" w:styleId="WWOutlineListStyle12">
    <w:name w:val="WW_OutlineListStyle_12"/>
    <w:basedOn w:val="a3"/>
    <w:pPr>
      <w:numPr>
        <w:numId w:val="1"/>
      </w:numPr>
    </w:pPr>
  </w:style>
  <w:style w:type="character" w:customStyle="1" w:styleId="11">
    <w:name w:val="頁首 字元1"/>
    <w:basedOn w:val="a1"/>
    <w:rPr>
      <w:rFonts w:ascii="Times New Roman" w:eastAsia="標楷體" w:hAnsi="Times New Roman"/>
      <w:kern w:val="3"/>
    </w:rPr>
  </w:style>
  <w:style w:type="character" w:customStyle="1" w:styleId="12">
    <w:name w:val="頁尾 字元1"/>
    <w:basedOn w:val="a1"/>
    <w:rPr>
      <w:rFonts w:ascii="Times New Roman" w:eastAsia="標楷體" w:hAnsi="Times New Roman"/>
      <w:kern w:val="3"/>
    </w:rPr>
  </w:style>
  <w:style w:type="paragraph" w:styleId="20">
    <w:name w:val="Body Text 2"/>
    <w:basedOn w:val="a0"/>
    <w:pPr>
      <w:suppressAutoHyphens w:val="0"/>
      <w:spacing w:after="120" w:line="480" w:lineRule="auto"/>
      <w:textAlignment w:val="auto"/>
    </w:pPr>
  </w:style>
  <w:style w:type="character" w:customStyle="1" w:styleId="21">
    <w:name w:val="本文 2 字元"/>
    <w:basedOn w:val="a1"/>
    <w:rPr>
      <w:rFonts w:ascii="Times New Roman" w:eastAsia="標楷體" w:hAnsi="Times New Roman"/>
      <w:kern w:val="3"/>
      <w:sz w:val="24"/>
      <w:szCs w:val="24"/>
    </w:rPr>
  </w:style>
  <w:style w:type="character" w:customStyle="1" w:styleId="13">
    <w:name w:val="標題 1 字元"/>
    <w:rPr>
      <w:rFonts w:ascii="Times New Roman" w:eastAsia="標楷體" w:hAnsi="Times New Roman"/>
      <w:b/>
      <w:bCs/>
      <w:kern w:val="3"/>
      <w:sz w:val="36"/>
      <w:szCs w:val="52"/>
    </w:rPr>
  </w:style>
  <w:style w:type="paragraph" w:styleId="a4">
    <w:name w:val="header"/>
    <w:basedOn w:val="a0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5">
    <w:name w:val="頁首 字元"/>
    <w:rPr>
      <w:rFonts w:ascii="Times New Roman" w:eastAsia="標楷體" w:hAnsi="Times New Roman"/>
      <w:sz w:val="20"/>
      <w:szCs w:val="20"/>
    </w:rPr>
  </w:style>
  <w:style w:type="paragraph" w:styleId="a6">
    <w:name w:val="footer"/>
    <w:basedOn w:val="a0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尾 字元"/>
    <w:rPr>
      <w:rFonts w:ascii="Times New Roman" w:eastAsia="標楷體" w:hAnsi="Times New Roman"/>
      <w:kern w:val="3"/>
    </w:rPr>
  </w:style>
  <w:style w:type="paragraph" w:styleId="a8">
    <w:name w:val="Balloon Text"/>
    <w:basedOn w:val="a0"/>
    <w:rPr>
      <w:rFonts w:ascii="Cambria" w:eastAsia="新細明體" w:hAnsi="Cambria"/>
      <w:sz w:val="18"/>
      <w:szCs w:val="18"/>
    </w:rPr>
  </w:style>
  <w:style w:type="character" w:customStyle="1" w:styleId="a9">
    <w:name w:val="註解方塊文字 字元"/>
    <w:rPr>
      <w:rFonts w:ascii="Cambria" w:eastAsia="新細明體" w:hAnsi="Cambria" w:cs="Times New Roman"/>
      <w:sz w:val="18"/>
      <w:szCs w:val="18"/>
    </w:rPr>
  </w:style>
  <w:style w:type="character" w:customStyle="1" w:styleId="22">
    <w:name w:val="標題 2 字元"/>
    <w:rPr>
      <w:rFonts w:ascii="Times New Roman" w:eastAsia="標楷體" w:hAnsi="Times New Roman"/>
      <w:b/>
      <w:bCs/>
      <w:kern w:val="3"/>
      <w:sz w:val="32"/>
      <w:szCs w:val="48"/>
    </w:rPr>
  </w:style>
  <w:style w:type="character" w:customStyle="1" w:styleId="30">
    <w:name w:val="標題 3 字元"/>
    <w:rPr>
      <w:rFonts w:ascii="Times New Roman" w:eastAsia="標楷體" w:hAnsi="Times New Roman"/>
      <w:b/>
      <w:bCs/>
      <w:kern w:val="3"/>
      <w:sz w:val="28"/>
      <w:szCs w:val="36"/>
    </w:rPr>
  </w:style>
  <w:style w:type="character" w:customStyle="1" w:styleId="40">
    <w:name w:val="標題 4 字元"/>
    <w:rPr>
      <w:rFonts w:ascii="Times New Roman" w:eastAsia="標楷體" w:hAnsi="Times New Roman"/>
      <w:b/>
      <w:bCs/>
      <w:kern w:val="3"/>
      <w:sz w:val="26"/>
      <w:szCs w:val="32"/>
    </w:rPr>
  </w:style>
  <w:style w:type="character" w:customStyle="1" w:styleId="50">
    <w:name w:val="標題 5 字元"/>
    <w:rPr>
      <w:rFonts w:ascii="Times New Roman" w:eastAsia="標楷體" w:hAnsi="Times New Roman"/>
      <w:b/>
      <w:kern w:val="3"/>
      <w:sz w:val="24"/>
      <w:szCs w:val="36"/>
    </w:rPr>
  </w:style>
  <w:style w:type="character" w:customStyle="1" w:styleId="60">
    <w:name w:val="標題 6 字元"/>
    <w:rPr>
      <w:rFonts w:ascii="Times New Roman" w:eastAsia="標楷體" w:hAnsi="Times New Roman"/>
      <w:bCs/>
      <w:kern w:val="3"/>
      <w:sz w:val="24"/>
      <w:szCs w:val="36"/>
    </w:rPr>
  </w:style>
  <w:style w:type="character" w:customStyle="1" w:styleId="70">
    <w:name w:val="標題 7 字元"/>
    <w:rPr>
      <w:rFonts w:ascii="Times New Roman" w:eastAsia="標楷體" w:hAnsi="Times New Roman"/>
      <w:bCs/>
      <w:kern w:val="3"/>
      <w:sz w:val="24"/>
      <w:szCs w:val="36"/>
    </w:rPr>
  </w:style>
  <w:style w:type="character" w:customStyle="1" w:styleId="80">
    <w:name w:val="標題 8 字元"/>
    <w:rPr>
      <w:rFonts w:ascii="Times New Roman" w:eastAsia="標楷體" w:hAnsi="Times New Roman"/>
      <w:kern w:val="3"/>
      <w:sz w:val="24"/>
      <w:szCs w:val="36"/>
    </w:rPr>
  </w:style>
  <w:style w:type="character" w:customStyle="1" w:styleId="90">
    <w:name w:val="標題 9 字元"/>
    <w:rPr>
      <w:rFonts w:ascii="Times New Roman" w:eastAsia="標楷體" w:hAnsi="Times New Roman"/>
      <w:kern w:val="3"/>
      <w:sz w:val="24"/>
      <w:szCs w:val="36"/>
    </w:rPr>
  </w:style>
  <w:style w:type="paragraph" w:customStyle="1" w:styleId="10">
    <w:name w:val="標題10"/>
    <w:basedOn w:val="a0"/>
    <w:pPr>
      <w:numPr>
        <w:numId w:val="14"/>
      </w:numPr>
      <w:spacing w:line="360" w:lineRule="auto"/>
    </w:pPr>
  </w:style>
  <w:style w:type="paragraph" w:styleId="aa">
    <w:name w:val="caption"/>
    <w:basedOn w:val="a0"/>
    <w:pPr>
      <w:spacing w:after="72"/>
      <w:jc w:val="center"/>
    </w:pPr>
    <w:rPr>
      <w:szCs w:val="20"/>
    </w:rPr>
  </w:style>
  <w:style w:type="paragraph" w:customStyle="1" w:styleId="ab">
    <w:name w:val="全部標題內文"/>
    <w:basedOn w:val="a0"/>
    <w:pPr>
      <w:tabs>
        <w:tab w:val="left" w:pos="1134"/>
      </w:tabs>
      <w:overflowPunct w:val="0"/>
      <w:spacing w:line="360" w:lineRule="auto"/>
      <w:ind w:firstLine="200"/>
      <w:jc w:val="both"/>
    </w:pPr>
  </w:style>
  <w:style w:type="paragraph" w:styleId="ac">
    <w:name w:val="TOC Heading"/>
    <w:basedOn w:val="1"/>
    <w:next w:val="a0"/>
    <w:pPr>
      <w:keepNext/>
      <w:keepLines/>
      <w:widowControl/>
      <w:overflowPunct/>
      <w:snapToGrid/>
      <w:spacing w:before="480" w:after="0" w:line="276" w:lineRule="auto"/>
      <w:jc w:val="left"/>
    </w:pPr>
    <w:rPr>
      <w:rFonts w:eastAsia="新細明體"/>
      <w:color w:val="365F91"/>
      <w:kern w:val="0"/>
      <w:sz w:val="28"/>
      <w:szCs w:val="28"/>
    </w:rPr>
  </w:style>
  <w:style w:type="paragraph" w:styleId="14">
    <w:name w:val="toc 1"/>
    <w:basedOn w:val="a0"/>
    <w:next w:val="a0"/>
    <w:autoRedefine/>
    <w:pPr>
      <w:tabs>
        <w:tab w:val="right" w:leader="dot" w:pos="9628"/>
      </w:tabs>
      <w:spacing w:before="120" w:after="120"/>
      <w:jc w:val="center"/>
    </w:pPr>
    <w:rPr>
      <w:b/>
      <w:bCs/>
      <w:caps/>
      <w:szCs w:val="20"/>
    </w:rPr>
  </w:style>
  <w:style w:type="paragraph" w:styleId="23">
    <w:name w:val="toc 2"/>
    <w:basedOn w:val="a0"/>
    <w:next w:val="a0"/>
    <w:autoRedefine/>
    <w:pPr>
      <w:tabs>
        <w:tab w:val="left" w:pos="1200"/>
        <w:tab w:val="right" w:leader="dot" w:pos="9638"/>
      </w:tabs>
      <w:ind w:left="240"/>
    </w:pPr>
    <w:rPr>
      <w:smallCaps/>
      <w:szCs w:val="20"/>
    </w:rPr>
  </w:style>
  <w:style w:type="paragraph" w:styleId="31">
    <w:name w:val="toc 3"/>
    <w:basedOn w:val="a0"/>
    <w:next w:val="a0"/>
    <w:autoRedefine/>
    <w:pPr>
      <w:ind w:left="480"/>
    </w:pPr>
    <w:rPr>
      <w:iCs/>
      <w:szCs w:val="20"/>
    </w:rPr>
  </w:style>
  <w:style w:type="character" w:styleId="ad">
    <w:name w:val="Hyperlink"/>
    <w:rPr>
      <w:rFonts w:ascii="Times New Roman" w:eastAsia="標楷體" w:hAnsi="Times New Roman"/>
      <w:b w:val="0"/>
      <w:i w:val="0"/>
      <w:color w:val="auto"/>
      <w:sz w:val="24"/>
      <w:u w:val="single"/>
    </w:rPr>
  </w:style>
  <w:style w:type="paragraph" w:styleId="ae">
    <w:name w:val="table of figures"/>
    <w:basedOn w:val="a0"/>
    <w:next w:val="a0"/>
    <w:pPr>
      <w:ind w:left="480" w:hanging="480"/>
    </w:pPr>
    <w:rPr>
      <w:rFonts w:ascii="Calibri" w:hAnsi="Calibri"/>
      <w:smallCaps/>
      <w:szCs w:val="20"/>
    </w:rPr>
  </w:style>
  <w:style w:type="character" w:styleId="af">
    <w:name w:val="annotation reference"/>
    <w:rPr>
      <w:sz w:val="18"/>
      <w:szCs w:val="18"/>
    </w:rPr>
  </w:style>
  <w:style w:type="paragraph" w:styleId="af0">
    <w:name w:val="annotation text"/>
    <w:basedOn w:val="a0"/>
    <w:pPr>
      <w:ind w:left="200" w:hanging="200"/>
      <w:jc w:val="both"/>
    </w:pPr>
  </w:style>
  <w:style w:type="character" w:customStyle="1" w:styleId="af1">
    <w:name w:val="註解文字 字元"/>
    <w:rPr>
      <w:rFonts w:ascii="Times New Roman" w:eastAsia="標楷體" w:hAnsi="Times New Roman"/>
      <w:kern w:val="3"/>
      <w:sz w:val="24"/>
      <w:szCs w:val="24"/>
    </w:rPr>
  </w:style>
  <w:style w:type="paragraph" w:styleId="af2">
    <w:name w:val="annotation subject"/>
    <w:basedOn w:val="af0"/>
    <w:next w:val="af0"/>
    <w:rPr>
      <w:b/>
      <w:bCs/>
    </w:rPr>
  </w:style>
  <w:style w:type="character" w:customStyle="1" w:styleId="af3">
    <w:name w:val="註解主旨 字元"/>
    <w:rPr>
      <w:rFonts w:ascii="Times New Roman" w:eastAsia="標楷體" w:hAnsi="Times New Roman"/>
      <w:b/>
      <w:bCs/>
    </w:rPr>
  </w:style>
  <w:style w:type="paragraph" w:styleId="af4">
    <w:name w:val="List Paragraph"/>
    <w:basedOn w:val="a0"/>
    <w:pPr>
      <w:ind w:left="480"/>
    </w:pPr>
  </w:style>
  <w:style w:type="paragraph" w:styleId="41">
    <w:name w:val="toc 4"/>
    <w:basedOn w:val="a0"/>
    <w:next w:val="a0"/>
    <w:autoRedefine/>
    <w:pPr>
      <w:ind w:left="720"/>
    </w:pPr>
    <w:rPr>
      <w:rFonts w:ascii="Calibri" w:hAnsi="Calibri"/>
      <w:sz w:val="18"/>
      <w:szCs w:val="18"/>
    </w:rPr>
  </w:style>
  <w:style w:type="paragraph" w:styleId="51">
    <w:name w:val="toc 5"/>
    <w:basedOn w:val="a0"/>
    <w:next w:val="a0"/>
    <w:autoRedefine/>
    <w:pPr>
      <w:ind w:left="960"/>
    </w:pPr>
    <w:rPr>
      <w:rFonts w:ascii="Calibri" w:hAnsi="Calibri"/>
      <w:sz w:val="18"/>
      <w:szCs w:val="18"/>
    </w:rPr>
  </w:style>
  <w:style w:type="paragraph" w:styleId="61">
    <w:name w:val="toc 6"/>
    <w:basedOn w:val="a0"/>
    <w:next w:val="a0"/>
    <w:autoRedefine/>
    <w:pPr>
      <w:ind w:left="1200"/>
    </w:pPr>
    <w:rPr>
      <w:rFonts w:ascii="Calibri" w:hAnsi="Calibri"/>
      <w:sz w:val="18"/>
      <w:szCs w:val="18"/>
    </w:rPr>
  </w:style>
  <w:style w:type="paragraph" w:styleId="71">
    <w:name w:val="toc 7"/>
    <w:basedOn w:val="a0"/>
    <w:next w:val="a0"/>
    <w:autoRedefine/>
    <w:pPr>
      <w:ind w:left="1440"/>
    </w:pPr>
    <w:rPr>
      <w:rFonts w:ascii="Calibri" w:hAnsi="Calibri"/>
      <w:sz w:val="18"/>
      <w:szCs w:val="18"/>
    </w:rPr>
  </w:style>
  <w:style w:type="paragraph" w:styleId="81">
    <w:name w:val="toc 8"/>
    <w:basedOn w:val="a0"/>
    <w:next w:val="a0"/>
    <w:autoRedefine/>
    <w:pPr>
      <w:ind w:left="1680"/>
    </w:pPr>
    <w:rPr>
      <w:rFonts w:ascii="Calibri" w:hAnsi="Calibri"/>
      <w:sz w:val="18"/>
      <w:szCs w:val="18"/>
    </w:rPr>
  </w:style>
  <w:style w:type="paragraph" w:styleId="91">
    <w:name w:val="toc 9"/>
    <w:basedOn w:val="a0"/>
    <w:next w:val="a0"/>
    <w:autoRedefine/>
    <w:pPr>
      <w:ind w:left="1920"/>
    </w:pPr>
    <w:rPr>
      <w:rFonts w:ascii="Calibri" w:hAnsi="Calibri"/>
      <w:sz w:val="18"/>
      <w:szCs w:val="18"/>
    </w:rPr>
  </w:style>
  <w:style w:type="paragraph" w:customStyle="1" w:styleId="af5">
    <w:name w:val="表名稱"/>
    <w:basedOn w:val="a0"/>
    <w:pPr>
      <w:keepNext/>
      <w:pageBreakBefore/>
      <w:snapToGrid/>
      <w:spacing w:before="50" w:after="10"/>
      <w:jc w:val="center"/>
    </w:pPr>
    <w:rPr>
      <w:b/>
      <w:szCs w:val="28"/>
    </w:rPr>
  </w:style>
  <w:style w:type="paragraph" w:styleId="af6">
    <w:name w:val="Note Heading"/>
    <w:basedOn w:val="a0"/>
    <w:next w:val="a0"/>
    <w:pPr>
      <w:jc w:val="center"/>
    </w:pPr>
  </w:style>
  <w:style w:type="character" w:customStyle="1" w:styleId="af7">
    <w:name w:val="註釋標題 字元"/>
    <w:rPr>
      <w:rFonts w:ascii="Times New Roman" w:eastAsia="標楷體" w:hAnsi="Times New Roman"/>
    </w:rPr>
  </w:style>
  <w:style w:type="paragraph" w:styleId="af8">
    <w:name w:val="Closing"/>
    <w:basedOn w:val="a0"/>
    <w:pPr>
      <w:ind w:left="100"/>
    </w:pPr>
  </w:style>
  <w:style w:type="character" w:customStyle="1" w:styleId="af9">
    <w:name w:val="結語 字元"/>
    <w:rPr>
      <w:rFonts w:ascii="Times New Roman" w:eastAsia="標楷體" w:hAnsi="Times New Roman"/>
    </w:rPr>
  </w:style>
  <w:style w:type="paragraph" w:customStyle="1" w:styleId="a">
    <w:name w:val="標題壹"/>
    <w:basedOn w:val="ab"/>
    <w:pPr>
      <w:numPr>
        <w:numId w:val="15"/>
      </w:numPr>
      <w:tabs>
        <w:tab w:val="clear" w:pos="1134"/>
        <w:tab w:val="left" w:pos="-13287"/>
      </w:tabs>
      <w:ind w:right="240"/>
      <w:outlineLvl w:val="1"/>
    </w:pPr>
  </w:style>
  <w:style w:type="character" w:customStyle="1" w:styleId="afa">
    <w:name w:val="全部標題內文 字元"/>
    <w:rPr>
      <w:rFonts w:ascii="Times New Roman" w:eastAsia="標楷體" w:hAnsi="Times New Roman"/>
      <w:kern w:val="3"/>
      <w:sz w:val="24"/>
      <w:szCs w:val="24"/>
    </w:rPr>
  </w:style>
  <w:style w:type="character" w:customStyle="1" w:styleId="afb">
    <w:name w:val="標題壹 字元"/>
    <w:rPr>
      <w:rFonts w:ascii="Times New Roman" w:eastAsia="標楷體" w:hAnsi="Times New Roman"/>
      <w:kern w:val="3"/>
      <w:sz w:val="24"/>
      <w:szCs w:val="24"/>
    </w:rPr>
  </w:style>
  <w:style w:type="paragraph" w:customStyle="1" w:styleId="afc">
    <w:name w:val="資料來源"/>
    <w:basedOn w:val="ab"/>
    <w:pPr>
      <w:ind w:firstLine="0"/>
      <w:jc w:val="center"/>
    </w:pPr>
  </w:style>
  <w:style w:type="paragraph" w:customStyle="1" w:styleId="afd">
    <w:name w:val="表格內文字"/>
    <w:basedOn w:val="a0"/>
    <w:pPr>
      <w:snapToGrid/>
      <w:spacing w:before="10" w:after="10"/>
      <w:ind w:left="20" w:right="20"/>
      <w:jc w:val="both"/>
    </w:pPr>
    <w:rPr>
      <w:color w:val="000000"/>
    </w:rPr>
  </w:style>
  <w:style w:type="paragraph" w:customStyle="1" w:styleId="afe">
    <w:name w:val="圖名稱"/>
    <w:basedOn w:val="af5"/>
    <w:pPr>
      <w:keepNext w:val="0"/>
      <w:pageBreakBefore w:val="0"/>
      <w:spacing w:before="0" w:after="0"/>
    </w:pPr>
  </w:style>
  <w:style w:type="paragraph" w:customStyle="1" w:styleId="aff">
    <w:name w:val="圖"/>
    <w:basedOn w:val="afe"/>
    <w:rPr>
      <w:b w:val="0"/>
    </w:rPr>
  </w:style>
  <w:style w:type="paragraph" w:styleId="Web">
    <w:name w:val="Normal (Web)"/>
    <w:basedOn w:val="a0"/>
    <w:pPr>
      <w:widowControl/>
      <w:snapToGrid/>
      <w:spacing w:before="100" w:after="100"/>
    </w:pPr>
    <w:rPr>
      <w:rFonts w:ascii="新細明體" w:eastAsia="新細明體" w:hAnsi="新細明體" w:cs="新細明體"/>
      <w:kern w:val="0"/>
    </w:rPr>
  </w:style>
  <w:style w:type="character" w:styleId="aff0">
    <w:name w:val="FollowedHyperlink"/>
    <w:rPr>
      <w:color w:val="800080"/>
      <w:u w:val="single"/>
    </w:rPr>
  </w:style>
  <w:style w:type="character" w:customStyle="1" w:styleId="15">
    <w:name w:val="未解析的提及1"/>
    <w:basedOn w:val="a1"/>
    <w:rPr>
      <w:color w:val="605E5C"/>
      <w:shd w:val="clear" w:color="auto" w:fill="E1DFDD"/>
    </w:rPr>
  </w:style>
  <w:style w:type="paragraph" w:customStyle="1" w:styleId="aff1">
    <w:name w:val="表名稱 (附錄用)"/>
    <w:basedOn w:val="af5"/>
    <w:pPr>
      <w:spacing w:before="180" w:after="36"/>
    </w:pPr>
  </w:style>
  <w:style w:type="paragraph" w:customStyle="1" w:styleId="aff2">
    <w:name w:val="圖名稱 (附錄用)"/>
    <w:basedOn w:val="afe"/>
  </w:style>
  <w:style w:type="paragraph" w:styleId="aff3">
    <w:name w:val="Date"/>
    <w:basedOn w:val="a0"/>
    <w:next w:val="a0"/>
    <w:pPr>
      <w:jc w:val="right"/>
    </w:pPr>
  </w:style>
  <w:style w:type="character" w:customStyle="1" w:styleId="aff4">
    <w:name w:val="日期 字元"/>
    <w:basedOn w:val="a1"/>
    <w:rPr>
      <w:rFonts w:ascii="Times New Roman" w:eastAsia="標楷體" w:hAnsi="Times New Roman"/>
      <w:kern w:val="3"/>
      <w:sz w:val="24"/>
      <w:szCs w:val="24"/>
    </w:rPr>
  </w:style>
  <w:style w:type="paragraph" w:styleId="aff5">
    <w:name w:val="Revision"/>
    <w:pPr>
      <w:suppressAutoHyphens/>
    </w:pPr>
    <w:rPr>
      <w:rFonts w:ascii="Times New Roman" w:eastAsia="標楷體" w:hAnsi="Times New Roman"/>
      <w:kern w:val="3"/>
      <w:sz w:val="24"/>
      <w:szCs w:val="24"/>
    </w:rPr>
  </w:style>
  <w:style w:type="paragraph" w:styleId="24">
    <w:name w:val="Body Text Indent 2"/>
    <w:basedOn w:val="a0"/>
    <w:pPr>
      <w:snapToGrid/>
      <w:ind w:left="1840" w:hanging="1600"/>
    </w:pPr>
    <w:rPr>
      <w:rFonts w:ascii="標楷體" w:hAnsi="標楷體"/>
      <w:sz w:val="32"/>
      <w:szCs w:val="32"/>
    </w:rPr>
  </w:style>
  <w:style w:type="character" w:customStyle="1" w:styleId="25">
    <w:name w:val="本文縮排 2 字元"/>
    <w:basedOn w:val="a1"/>
    <w:rPr>
      <w:rFonts w:ascii="標楷體" w:eastAsia="標楷體" w:hAnsi="標楷體"/>
      <w:kern w:val="3"/>
      <w:sz w:val="32"/>
      <w:szCs w:val="32"/>
    </w:rPr>
  </w:style>
  <w:style w:type="paragraph" w:customStyle="1" w:styleId="aff6">
    <w:name w:val="一"/>
    <w:basedOn w:val="a0"/>
    <w:pPr>
      <w:keepNext/>
      <w:snapToGrid/>
      <w:ind w:left="567" w:hanging="567"/>
    </w:pPr>
    <w:rPr>
      <w:rFonts w:ascii="華康中楷體" w:eastAsia="華康中楷體" w:hAnsi="華康中楷體"/>
      <w:kern w:val="0"/>
      <w:sz w:val="28"/>
      <w:szCs w:val="20"/>
    </w:rPr>
  </w:style>
  <w:style w:type="paragraph" w:styleId="aff7">
    <w:name w:val="Body Text Indent"/>
    <w:basedOn w:val="a0"/>
    <w:pPr>
      <w:spacing w:after="120"/>
      <w:ind w:left="480"/>
    </w:pPr>
  </w:style>
  <w:style w:type="character" w:customStyle="1" w:styleId="aff8">
    <w:name w:val="本文縮排 字元"/>
    <w:basedOn w:val="a1"/>
    <w:rPr>
      <w:rFonts w:ascii="Times New Roman" w:eastAsia="標楷體" w:hAnsi="Times New Roman"/>
      <w:kern w:val="3"/>
      <w:sz w:val="24"/>
      <w:szCs w:val="24"/>
    </w:rPr>
  </w:style>
  <w:style w:type="numbering" w:customStyle="1" w:styleId="WWOutlineListStyle11">
    <w:name w:val="WW_OutlineListStyle_11"/>
    <w:basedOn w:val="a3"/>
    <w:pPr>
      <w:numPr>
        <w:numId w:val="2"/>
      </w:numPr>
    </w:pPr>
  </w:style>
  <w:style w:type="numbering" w:customStyle="1" w:styleId="WWOutlineListStyle10">
    <w:name w:val="WW_OutlineListStyle_10"/>
    <w:basedOn w:val="a3"/>
    <w:pPr>
      <w:numPr>
        <w:numId w:val="3"/>
      </w:numPr>
    </w:pPr>
  </w:style>
  <w:style w:type="numbering" w:customStyle="1" w:styleId="WWOutlineListStyle9">
    <w:name w:val="WW_OutlineListStyle_9"/>
    <w:basedOn w:val="a3"/>
    <w:pPr>
      <w:numPr>
        <w:numId w:val="4"/>
      </w:numPr>
    </w:pPr>
  </w:style>
  <w:style w:type="numbering" w:customStyle="1" w:styleId="WWOutlineListStyle8">
    <w:name w:val="WW_OutlineListStyle_8"/>
    <w:basedOn w:val="a3"/>
    <w:pPr>
      <w:numPr>
        <w:numId w:val="5"/>
      </w:numPr>
    </w:pPr>
  </w:style>
  <w:style w:type="numbering" w:customStyle="1" w:styleId="WWOutlineListStyle7">
    <w:name w:val="WW_OutlineListStyle_7"/>
    <w:basedOn w:val="a3"/>
    <w:pPr>
      <w:numPr>
        <w:numId w:val="6"/>
      </w:numPr>
    </w:pPr>
  </w:style>
  <w:style w:type="numbering" w:customStyle="1" w:styleId="WWOutlineListStyle6">
    <w:name w:val="WW_OutlineListStyle_6"/>
    <w:basedOn w:val="a3"/>
    <w:pPr>
      <w:numPr>
        <w:numId w:val="7"/>
      </w:numPr>
    </w:pPr>
  </w:style>
  <w:style w:type="numbering" w:customStyle="1" w:styleId="WWOutlineListStyle5">
    <w:name w:val="WW_OutlineListStyle_5"/>
    <w:basedOn w:val="a3"/>
    <w:pPr>
      <w:numPr>
        <w:numId w:val="8"/>
      </w:numPr>
    </w:pPr>
  </w:style>
  <w:style w:type="numbering" w:customStyle="1" w:styleId="WWOutlineListStyle4">
    <w:name w:val="WW_OutlineListStyle_4"/>
    <w:basedOn w:val="a3"/>
    <w:pPr>
      <w:numPr>
        <w:numId w:val="9"/>
      </w:numPr>
    </w:pPr>
  </w:style>
  <w:style w:type="numbering" w:customStyle="1" w:styleId="WWOutlineListStyle3">
    <w:name w:val="WW_OutlineListStyle_3"/>
    <w:basedOn w:val="a3"/>
    <w:pPr>
      <w:numPr>
        <w:numId w:val="10"/>
      </w:numPr>
    </w:pPr>
  </w:style>
  <w:style w:type="numbering" w:customStyle="1" w:styleId="WWOutlineListStyle2">
    <w:name w:val="WW_OutlineListStyle_2"/>
    <w:basedOn w:val="a3"/>
    <w:pPr>
      <w:numPr>
        <w:numId w:val="11"/>
      </w:numPr>
    </w:pPr>
  </w:style>
  <w:style w:type="numbering" w:customStyle="1" w:styleId="WWOutlineListStyle1">
    <w:name w:val="WW_OutlineListStyle_1"/>
    <w:basedOn w:val="a3"/>
    <w:pPr>
      <w:numPr>
        <w:numId w:val="12"/>
      </w:numPr>
    </w:pPr>
  </w:style>
  <w:style w:type="numbering" w:customStyle="1" w:styleId="WWOutlineListStyle">
    <w:name w:val="WW_OutlineListStyle"/>
    <w:basedOn w:val="a3"/>
    <w:pPr>
      <w:numPr>
        <w:numId w:val="13"/>
      </w:numPr>
    </w:pPr>
  </w:style>
  <w:style w:type="numbering" w:customStyle="1" w:styleId="LFO1">
    <w:name w:val="LFO1"/>
    <w:basedOn w:val="a3"/>
    <w:pPr>
      <w:numPr>
        <w:numId w:val="14"/>
      </w:numPr>
    </w:pPr>
  </w:style>
  <w:style w:type="numbering" w:customStyle="1" w:styleId="LFO3">
    <w:name w:val="LFO3"/>
    <w:basedOn w:val="a3"/>
    <w:pPr>
      <w:numPr>
        <w:numId w:val="15"/>
      </w:numPr>
    </w:pPr>
  </w:style>
  <w:style w:type="paragraph" w:customStyle="1" w:styleId="Default">
    <w:name w:val="Default"/>
    <w:rsid w:val="006C3E9A"/>
    <w:pPr>
      <w:widowControl w:val="0"/>
      <w:autoSpaceDE w:val="0"/>
      <w:adjustRightInd w:val="0"/>
      <w:textAlignment w:val="auto"/>
    </w:pPr>
    <w:rPr>
      <w:rFonts w:ascii="標楷體" w:eastAsia="標楷體" w:cs="標楷體"/>
      <w:color w:val="000000"/>
      <w:sz w:val="24"/>
      <w:szCs w:val="24"/>
    </w:rPr>
  </w:style>
  <w:style w:type="numbering" w:customStyle="1" w:styleId="WWOutlineListStyle23">
    <w:name w:val="WW_OutlineListStyle_23"/>
    <w:basedOn w:val="a3"/>
    <w:rsid w:val="00FD4777"/>
    <w:pPr>
      <w:numPr>
        <w:numId w:val="25"/>
      </w:numPr>
    </w:pPr>
  </w:style>
  <w:style w:type="numbering" w:customStyle="1" w:styleId="WWOutlineListStyle22">
    <w:name w:val="WW_OutlineListStyle_22"/>
    <w:basedOn w:val="a3"/>
    <w:rsid w:val="00FD4777"/>
    <w:pPr>
      <w:numPr>
        <w:numId w:val="26"/>
      </w:numPr>
    </w:pPr>
  </w:style>
  <w:style w:type="numbering" w:customStyle="1" w:styleId="WWOutlineListStyle21">
    <w:name w:val="WW_OutlineListStyle_21"/>
    <w:basedOn w:val="a3"/>
    <w:rsid w:val="00FD4777"/>
    <w:pPr>
      <w:numPr>
        <w:numId w:val="27"/>
      </w:numPr>
    </w:pPr>
  </w:style>
  <w:style w:type="numbering" w:customStyle="1" w:styleId="WWOutlineListStyle20">
    <w:name w:val="WW_OutlineListStyle_20"/>
    <w:basedOn w:val="a3"/>
    <w:rsid w:val="00FD4777"/>
    <w:pPr>
      <w:numPr>
        <w:numId w:val="28"/>
      </w:numPr>
    </w:pPr>
  </w:style>
  <w:style w:type="numbering" w:customStyle="1" w:styleId="WWOutlineListStyle19">
    <w:name w:val="WW_OutlineListStyle_19"/>
    <w:basedOn w:val="a3"/>
    <w:rsid w:val="00FD4777"/>
    <w:pPr>
      <w:numPr>
        <w:numId w:val="29"/>
      </w:numPr>
    </w:pPr>
  </w:style>
  <w:style w:type="numbering" w:customStyle="1" w:styleId="WWOutlineListStyle18">
    <w:name w:val="WW_OutlineListStyle_18"/>
    <w:basedOn w:val="a3"/>
    <w:rsid w:val="00FD4777"/>
    <w:pPr>
      <w:numPr>
        <w:numId w:val="30"/>
      </w:numPr>
    </w:pPr>
  </w:style>
  <w:style w:type="numbering" w:customStyle="1" w:styleId="WWOutlineListStyle17">
    <w:name w:val="WW_OutlineListStyle_17"/>
    <w:basedOn w:val="a3"/>
    <w:rsid w:val="00FD4777"/>
    <w:pPr>
      <w:numPr>
        <w:numId w:val="31"/>
      </w:numPr>
    </w:pPr>
  </w:style>
  <w:style w:type="numbering" w:customStyle="1" w:styleId="WWOutlineListStyle160">
    <w:name w:val="WW_OutlineListStyle_16"/>
    <w:basedOn w:val="a3"/>
    <w:rsid w:val="00FD4777"/>
    <w:pPr>
      <w:numPr>
        <w:numId w:val="32"/>
      </w:numPr>
    </w:pPr>
  </w:style>
  <w:style w:type="numbering" w:customStyle="1" w:styleId="WWOutlineListStyle15">
    <w:name w:val="WW_OutlineListStyle_15"/>
    <w:basedOn w:val="a3"/>
    <w:rsid w:val="00FD4777"/>
    <w:pPr>
      <w:numPr>
        <w:numId w:val="33"/>
      </w:numPr>
    </w:pPr>
  </w:style>
  <w:style w:type="numbering" w:customStyle="1" w:styleId="WWOutlineListStyle14">
    <w:name w:val="WW_OutlineListStyle_14"/>
    <w:basedOn w:val="a3"/>
    <w:rsid w:val="00FD4777"/>
    <w:pPr>
      <w:numPr>
        <w:numId w:val="34"/>
      </w:numPr>
    </w:pPr>
  </w:style>
  <w:style w:type="numbering" w:customStyle="1" w:styleId="WWOutlineListStyle13">
    <w:name w:val="WW_OutlineListStyle_13"/>
    <w:basedOn w:val="a3"/>
    <w:rsid w:val="00FD4777"/>
    <w:pPr>
      <w:numPr>
        <w:numId w:val="35"/>
      </w:numPr>
    </w:pPr>
  </w:style>
  <w:style w:type="numbering" w:customStyle="1" w:styleId="WWOutlineListStyle121">
    <w:name w:val="WW_OutlineListStyle_121"/>
    <w:basedOn w:val="a3"/>
    <w:rsid w:val="00FD4777"/>
    <w:pPr>
      <w:numPr>
        <w:numId w:val="36"/>
      </w:numPr>
    </w:pPr>
  </w:style>
  <w:style w:type="numbering" w:customStyle="1" w:styleId="WWOutlineListStyle111">
    <w:name w:val="WW_OutlineListStyle_111"/>
    <w:basedOn w:val="a3"/>
    <w:rsid w:val="00FD4777"/>
    <w:pPr>
      <w:numPr>
        <w:numId w:val="37"/>
      </w:numPr>
    </w:pPr>
  </w:style>
  <w:style w:type="numbering" w:customStyle="1" w:styleId="WWOutlineListStyle101">
    <w:name w:val="WW_OutlineListStyle_101"/>
    <w:basedOn w:val="a3"/>
    <w:rsid w:val="00FD4777"/>
    <w:pPr>
      <w:numPr>
        <w:numId w:val="38"/>
      </w:numPr>
    </w:pPr>
  </w:style>
  <w:style w:type="numbering" w:customStyle="1" w:styleId="WWOutlineListStyle91">
    <w:name w:val="WW_OutlineListStyle_91"/>
    <w:basedOn w:val="a3"/>
    <w:rsid w:val="00FD4777"/>
    <w:pPr>
      <w:numPr>
        <w:numId w:val="39"/>
      </w:numPr>
    </w:pPr>
  </w:style>
  <w:style w:type="numbering" w:customStyle="1" w:styleId="WWOutlineListStyle81">
    <w:name w:val="WW_OutlineListStyle_81"/>
    <w:basedOn w:val="a3"/>
    <w:rsid w:val="00FD4777"/>
    <w:pPr>
      <w:numPr>
        <w:numId w:val="40"/>
      </w:numPr>
    </w:pPr>
  </w:style>
  <w:style w:type="numbering" w:customStyle="1" w:styleId="WWOutlineListStyle71">
    <w:name w:val="WW_OutlineListStyle_71"/>
    <w:basedOn w:val="a3"/>
    <w:rsid w:val="00FD4777"/>
    <w:pPr>
      <w:numPr>
        <w:numId w:val="41"/>
      </w:numPr>
    </w:pPr>
  </w:style>
  <w:style w:type="numbering" w:customStyle="1" w:styleId="WWOutlineListStyle61">
    <w:name w:val="WW_OutlineListStyle_61"/>
    <w:basedOn w:val="a3"/>
    <w:rsid w:val="00FD4777"/>
    <w:pPr>
      <w:numPr>
        <w:numId w:val="42"/>
      </w:numPr>
    </w:pPr>
  </w:style>
  <w:style w:type="numbering" w:customStyle="1" w:styleId="WWOutlineListStyle51">
    <w:name w:val="WW_OutlineListStyle_51"/>
    <w:basedOn w:val="a3"/>
    <w:rsid w:val="00FD4777"/>
    <w:pPr>
      <w:numPr>
        <w:numId w:val="43"/>
      </w:numPr>
    </w:pPr>
  </w:style>
  <w:style w:type="numbering" w:customStyle="1" w:styleId="WWOutlineListStyle41">
    <w:name w:val="WW_OutlineListStyle_41"/>
    <w:basedOn w:val="a3"/>
    <w:rsid w:val="00FD4777"/>
    <w:pPr>
      <w:numPr>
        <w:numId w:val="44"/>
      </w:numPr>
    </w:pPr>
  </w:style>
  <w:style w:type="numbering" w:customStyle="1" w:styleId="WWOutlineListStyle31">
    <w:name w:val="WW_OutlineListStyle_31"/>
    <w:basedOn w:val="a3"/>
    <w:rsid w:val="00FD4777"/>
    <w:pPr>
      <w:numPr>
        <w:numId w:val="45"/>
      </w:numPr>
    </w:pPr>
  </w:style>
  <w:style w:type="numbering" w:customStyle="1" w:styleId="WWOutlineListStyle24">
    <w:name w:val="WW_OutlineListStyle_24"/>
    <w:basedOn w:val="a3"/>
    <w:rsid w:val="00FD4777"/>
    <w:pPr>
      <w:numPr>
        <w:numId w:val="46"/>
      </w:numPr>
    </w:pPr>
  </w:style>
  <w:style w:type="numbering" w:customStyle="1" w:styleId="WWOutlineListStyle110">
    <w:name w:val="WW_OutlineListStyle_110"/>
    <w:basedOn w:val="a3"/>
    <w:rsid w:val="00FD4777"/>
    <w:pPr>
      <w:numPr>
        <w:numId w:val="47"/>
      </w:numPr>
    </w:pPr>
  </w:style>
  <w:style w:type="numbering" w:customStyle="1" w:styleId="WWOutlineListStyle16">
    <w:name w:val="WW_OutlineListStyle1"/>
    <w:basedOn w:val="a3"/>
    <w:rsid w:val="00FD4777"/>
    <w:pPr>
      <w:numPr>
        <w:numId w:val="48"/>
      </w:numPr>
    </w:pPr>
  </w:style>
  <w:style w:type="numbering" w:customStyle="1" w:styleId="LFO11">
    <w:name w:val="LFO11"/>
    <w:basedOn w:val="a3"/>
    <w:rsid w:val="00FD4777"/>
    <w:pPr>
      <w:numPr>
        <w:numId w:val="49"/>
      </w:numPr>
    </w:pPr>
  </w:style>
  <w:style w:type="numbering" w:customStyle="1" w:styleId="LFO31">
    <w:name w:val="LFO31"/>
    <w:basedOn w:val="a3"/>
    <w:rsid w:val="00FD4777"/>
    <w:pPr>
      <w:numPr>
        <w:numId w:val="50"/>
      </w:numPr>
    </w:pPr>
  </w:style>
  <w:style w:type="numbering" w:customStyle="1" w:styleId="16">
    <w:name w:val="無清單1"/>
    <w:next w:val="a3"/>
    <w:uiPriority w:val="99"/>
    <w:semiHidden/>
    <w:unhideWhenUsed/>
    <w:rsid w:val="00465B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openxmlformats.org/officeDocument/2006/relationships/image" Target="media/image26.png"/><Relationship Id="rId21" Type="http://schemas.openxmlformats.org/officeDocument/2006/relationships/image" Target="media/image12.jpeg"/><Relationship Id="rId34" Type="http://schemas.openxmlformats.org/officeDocument/2006/relationships/image" Target="media/image22.jpeg"/><Relationship Id="rId42" Type="http://schemas.openxmlformats.org/officeDocument/2006/relationships/header" Target="header1.xml"/><Relationship Id="rId47" Type="http://schemas.openxmlformats.org/officeDocument/2006/relationships/header" Target="header2.xml"/><Relationship Id="rId50" Type="http://schemas.openxmlformats.org/officeDocument/2006/relationships/footer" Target="footer3.xml"/><Relationship Id="rId55" Type="http://schemas.openxmlformats.org/officeDocument/2006/relationships/image" Target="media/image36.emf"/><Relationship Id="rId63" Type="http://schemas.openxmlformats.org/officeDocument/2006/relationships/image" Target="media/image44.png"/><Relationship Id="rId68" Type="http://schemas.openxmlformats.org/officeDocument/2006/relationships/header" Target="header4.xml"/><Relationship Id="rId7" Type="http://schemas.openxmlformats.org/officeDocument/2006/relationships/endnotes" Target="endnotes.xml"/><Relationship Id="rId71" Type="http://schemas.openxmlformats.org/officeDocument/2006/relationships/footer" Target="footer6.xm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9" Type="http://schemas.openxmlformats.org/officeDocument/2006/relationships/image" Target="media/image18.jpeg"/><Relationship Id="rId11" Type="http://schemas.openxmlformats.org/officeDocument/2006/relationships/image" Target="media/image4.jpg"/><Relationship Id="rId24" Type="http://schemas.openxmlformats.org/officeDocument/2006/relationships/oleObject" Target="embeddings/oleObject3.bin"/><Relationship Id="rId32" Type="http://schemas.openxmlformats.org/officeDocument/2006/relationships/oleObject" Target="embeddings/oleObject5.bin"/><Relationship Id="rId37" Type="http://schemas.openxmlformats.org/officeDocument/2006/relationships/image" Target="media/image24.jpeg"/><Relationship Id="rId40" Type="http://schemas.openxmlformats.org/officeDocument/2006/relationships/oleObject" Target="embeddings/oleObject7.bin"/><Relationship Id="rId45" Type="http://schemas.openxmlformats.org/officeDocument/2006/relationships/image" Target="media/image29.JPG"/><Relationship Id="rId53" Type="http://schemas.openxmlformats.org/officeDocument/2006/relationships/image" Target="media/image34.emf"/><Relationship Id="rId58" Type="http://schemas.openxmlformats.org/officeDocument/2006/relationships/image" Target="media/image39.png"/><Relationship Id="rId66" Type="http://schemas.openxmlformats.org/officeDocument/2006/relationships/image" Target="media/image4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oleObject" Target="embeddings/oleObject4.bin"/><Relationship Id="rId36" Type="http://schemas.openxmlformats.org/officeDocument/2006/relationships/oleObject" Target="embeddings/oleObject6.bin"/><Relationship Id="rId49" Type="http://schemas.openxmlformats.org/officeDocument/2006/relationships/image" Target="media/image31.jpg"/><Relationship Id="rId57" Type="http://schemas.openxmlformats.org/officeDocument/2006/relationships/image" Target="media/image38.png"/><Relationship Id="rId61" Type="http://schemas.openxmlformats.org/officeDocument/2006/relationships/image" Target="media/image42.JP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0.png"/><Relationship Id="rId44" Type="http://schemas.openxmlformats.org/officeDocument/2006/relationships/image" Target="media/image28.jpg"/><Relationship Id="rId52" Type="http://schemas.openxmlformats.org/officeDocument/2006/relationships/image" Target="media/image33.png"/><Relationship Id="rId60" Type="http://schemas.openxmlformats.org/officeDocument/2006/relationships/image" Target="media/image41.png"/><Relationship Id="rId65" Type="http://schemas.openxmlformats.org/officeDocument/2006/relationships/footer" Target="footer4.xml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7.png"/><Relationship Id="rId30" Type="http://schemas.openxmlformats.org/officeDocument/2006/relationships/image" Target="media/image19.jpeg"/><Relationship Id="rId35" Type="http://schemas.openxmlformats.org/officeDocument/2006/relationships/image" Target="media/image23.png"/><Relationship Id="rId43" Type="http://schemas.openxmlformats.org/officeDocument/2006/relationships/footer" Target="footer1.xml"/><Relationship Id="rId48" Type="http://schemas.openxmlformats.org/officeDocument/2006/relationships/footer" Target="footer2.xml"/><Relationship Id="rId56" Type="http://schemas.openxmlformats.org/officeDocument/2006/relationships/image" Target="media/image37.emf"/><Relationship Id="rId64" Type="http://schemas.openxmlformats.org/officeDocument/2006/relationships/header" Target="header3.xml"/><Relationship Id="rId69" Type="http://schemas.openxmlformats.org/officeDocument/2006/relationships/footer" Target="footer5.xml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gif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46" Type="http://schemas.openxmlformats.org/officeDocument/2006/relationships/image" Target="media/image30.JPG"/><Relationship Id="rId59" Type="http://schemas.openxmlformats.org/officeDocument/2006/relationships/image" Target="media/image40.png"/><Relationship Id="rId67" Type="http://schemas.openxmlformats.org/officeDocument/2006/relationships/image" Target="media/image46.png"/><Relationship Id="rId20" Type="http://schemas.openxmlformats.org/officeDocument/2006/relationships/oleObject" Target="embeddings/oleObject2.bin"/><Relationship Id="rId41" Type="http://schemas.openxmlformats.org/officeDocument/2006/relationships/image" Target="media/image27.png"/><Relationship Id="rId54" Type="http://schemas.openxmlformats.org/officeDocument/2006/relationships/image" Target="media/image35.emf"/><Relationship Id="rId62" Type="http://schemas.openxmlformats.org/officeDocument/2006/relationships/image" Target="media/image43.png"/><Relationship Id="rId70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eacher\AppData\Local\LINE\bin\current\&#22577;&#21578;&#26360;&#26684;&#24335;02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F5F64C-7BFE-4108-A9D5-3C8C7FFE7C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報告書格式02</Template>
  <TotalTime>3881</TotalTime>
  <Pages>64</Pages>
  <Words>4043</Words>
  <Characters>23050</Characters>
  <Application>Microsoft Office Word</Application>
  <DocSecurity>0</DocSecurity>
  <Lines>192</Lines>
  <Paragraphs>54</Paragraphs>
  <ScaleCrop>false</ScaleCrop>
  <Company/>
  <LinksUpToDate>false</LinksUpToDate>
  <CharactersWithSpaces>27039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user</cp:lastModifiedBy>
  <cp:revision>3</cp:revision>
  <cp:lastPrinted>2023-02-23T01:33:00Z</cp:lastPrinted>
  <dcterms:created xsi:type="dcterms:W3CDTF">2023-08-25T06:46:00Z</dcterms:created>
  <dcterms:modified xsi:type="dcterms:W3CDTF">2023-08-29T02:58:00Z</dcterms:modified>
</cp:coreProperties>
</file>